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52CA50D8" w:rsidR="00642EFE" w:rsidRDefault="00D22CE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r w:rsidR="00E449ED" w:rsidRPr="00064ADD">
        <w:rPr>
          <w:rFonts w:ascii="GHEA Grapalat" w:hAnsi="GHEA Grapalat"/>
          <w:i w:val="0"/>
          <w:lang w:val="af-ZA"/>
        </w:rPr>
        <w:t>*</w:t>
      </w:r>
    </w:p>
    <w:p w14:paraId="546CD096" w14:textId="77777777" w:rsidR="008043B0" w:rsidRDefault="008043B0" w:rsidP="008043B0">
      <w:pPr>
        <w:pStyle w:val="BodyTextIndent"/>
        <w:spacing w:line="240" w:lineRule="auto"/>
        <w:jc w:val="center"/>
        <w:rPr>
          <w:rFonts w:ascii="GHEA Grapalat" w:hAnsi="GHEA Grapalat"/>
          <w:i w:val="0"/>
          <w:lang w:val="af-ZA"/>
        </w:rPr>
      </w:pPr>
      <w:r>
        <w:rPr>
          <w:rFonts w:ascii="GHEA Grapalat" w:hAnsi="GHEA Grapalat" w:cs="Sylfaen"/>
          <w:b/>
          <w:bCs/>
          <w:color w:val="002060"/>
          <w:szCs w:val="24"/>
          <w:lang w:val="hy-AM"/>
        </w:rPr>
        <w:t>Գ</w:t>
      </w:r>
      <w:proofErr w:type="spellStart"/>
      <w:r>
        <w:rPr>
          <w:rFonts w:ascii="GHEA Grapalat" w:hAnsi="GHEA Grapalat" w:cs="Sylfaen"/>
          <w:b/>
          <w:bCs/>
          <w:color w:val="002060"/>
          <w:szCs w:val="24"/>
          <w:lang w:val="ru-RU"/>
        </w:rPr>
        <w:t>նումն</w:t>
      </w:r>
      <w:proofErr w:type="spellEnd"/>
      <w:r>
        <w:rPr>
          <w:rFonts w:ascii="GHEA Grapalat" w:hAnsi="GHEA Grapalat" w:cs="Sylfaen"/>
          <w:b/>
          <w:bCs/>
          <w:color w:val="002060"/>
          <w:szCs w:val="24"/>
          <w:lang w:val="af-ZA"/>
        </w:rPr>
        <w:t xml:space="preserve"> </w:t>
      </w:r>
      <w:proofErr w:type="spellStart"/>
      <w:r>
        <w:rPr>
          <w:rFonts w:ascii="GHEA Grapalat" w:hAnsi="GHEA Grapalat" w:cs="Sylfaen"/>
          <w:b/>
          <w:bCs/>
          <w:color w:val="002060"/>
          <w:szCs w:val="24"/>
          <w:lang w:val="ru-RU"/>
        </w:rPr>
        <w:t>իրականացվում</w:t>
      </w:r>
      <w:proofErr w:type="spellEnd"/>
      <w:r>
        <w:rPr>
          <w:rFonts w:ascii="GHEA Grapalat" w:hAnsi="GHEA Grapalat" w:cs="Sylfaen"/>
          <w:b/>
          <w:bCs/>
          <w:color w:val="002060"/>
          <w:szCs w:val="24"/>
          <w:lang w:val="af-ZA"/>
        </w:rPr>
        <w:t xml:space="preserve"> </w:t>
      </w:r>
      <w:r>
        <w:rPr>
          <w:rFonts w:ascii="GHEA Grapalat" w:hAnsi="GHEA Grapalat" w:cs="Sylfaen"/>
          <w:b/>
          <w:bCs/>
          <w:color w:val="002060"/>
          <w:szCs w:val="24"/>
          <w:lang w:val="ru-RU"/>
        </w:rPr>
        <w:t>է</w:t>
      </w:r>
      <w:r>
        <w:rPr>
          <w:rFonts w:ascii="GHEA Grapalat" w:hAnsi="GHEA Grapalat" w:cs="Sylfaen"/>
          <w:b/>
          <w:bCs/>
          <w:color w:val="002060"/>
          <w:szCs w:val="24"/>
          <w:lang w:val="af-ZA"/>
        </w:rPr>
        <w:t xml:space="preserve"> </w:t>
      </w:r>
      <w:proofErr w:type="spellStart"/>
      <w:r>
        <w:rPr>
          <w:rFonts w:ascii="GHEA Grapalat" w:hAnsi="GHEA Grapalat" w:cs="Sylfaen"/>
          <w:b/>
          <w:bCs/>
          <w:color w:val="002060"/>
          <w:szCs w:val="24"/>
          <w:lang w:val="ru-RU"/>
        </w:rPr>
        <w:t>Օրենքի</w:t>
      </w:r>
      <w:proofErr w:type="spellEnd"/>
      <w:r>
        <w:rPr>
          <w:rFonts w:ascii="GHEA Grapalat" w:hAnsi="GHEA Grapalat" w:cs="Sylfaen"/>
          <w:b/>
          <w:bCs/>
          <w:color w:val="002060"/>
          <w:szCs w:val="24"/>
          <w:lang w:val="af-ZA"/>
        </w:rPr>
        <w:t xml:space="preserve"> 15-</w:t>
      </w:r>
      <w:proofErr w:type="spellStart"/>
      <w:r>
        <w:rPr>
          <w:rFonts w:ascii="GHEA Grapalat" w:hAnsi="GHEA Grapalat" w:cs="Sylfaen"/>
          <w:b/>
          <w:bCs/>
          <w:color w:val="002060"/>
          <w:szCs w:val="24"/>
          <w:lang w:val="ru-RU"/>
        </w:rPr>
        <w:t>րդ</w:t>
      </w:r>
      <w:proofErr w:type="spellEnd"/>
      <w:r>
        <w:rPr>
          <w:rFonts w:ascii="GHEA Grapalat" w:hAnsi="GHEA Grapalat" w:cs="Sylfaen"/>
          <w:b/>
          <w:bCs/>
          <w:color w:val="002060"/>
          <w:szCs w:val="24"/>
          <w:lang w:val="af-ZA"/>
        </w:rPr>
        <w:t xml:space="preserve"> </w:t>
      </w:r>
      <w:proofErr w:type="spellStart"/>
      <w:r>
        <w:rPr>
          <w:rFonts w:ascii="GHEA Grapalat" w:hAnsi="GHEA Grapalat" w:cs="Sylfaen"/>
          <w:b/>
          <w:bCs/>
          <w:color w:val="002060"/>
          <w:szCs w:val="24"/>
          <w:lang w:val="ru-RU"/>
        </w:rPr>
        <w:t>հոդվածի</w:t>
      </w:r>
      <w:proofErr w:type="spellEnd"/>
      <w:r>
        <w:rPr>
          <w:rFonts w:ascii="GHEA Grapalat" w:hAnsi="GHEA Grapalat" w:cs="Sylfaen"/>
          <w:b/>
          <w:bCs/>
          <w:color w:val="002060"/>
          <w:szCs w:val="24"/>
          <w:lang w:val="hy-AM"/>
        </w:rPr>
        <w:t xml:space="preserve"> </w:t>
      </w:r>
      <w:r>
        <w:rPr>
          <w:rFonts w:ascii="GHEA Grapalat" w:hAnsi="GHEA Grapalat" w:cs="Sylfaen"/>
          <w:b/>
          <w:bCs/>
          <w:color w:val="002060"/>
          <w:szCs w:val="24"/>
          <w:lang w:val="af-ZA"/>
        </w:rPr>
        <w:t>6-</w:t>
      </w:r>
      <w:proofErr w:type="spellStart"/>
      <w:r>
        <w:rPr>
          <w:rFonts w:ascii="GHEA Grapalat" w:hAnsi="GHEA Grapalat" w:cs="Sylfaen"/>
          <w:b/>
          <w:bCs/>
          <w:color w:val="002060"/>
          <w:szCs w:val="24"/>
          <w:lang w:val="ru-RU"/>
        </w:rPr>
        <w:t>րդ</w:t>
      </w:r>
      <w:proofErr w:type="spellEnd"/>
      <w:r>
        <w:rPr>
          <w:rFonts w:ascii="GHEA Grapalat" w:hAnsi="GHEA Grapalat" w:cs="Sylfaen"/>
          <w:b/>
          <w:bCs/>
          <w:color w:val="002060"/>
          <w:szCs w:val="24"/>
          <w:lang w:val="af-ZA"/>
        </w:rPr>
        <w:t xml:space="preserve"> </w:t>
      </w:r>
      <w:proofErr w:type="spellStart"/>
      <w:r>
        <w:rPr>
          <w:rFonts w:ascii="GHEA Grapalat" w:hAnsi="GHEA Grapalat" w:cs="Sylfaen"/>
          <w:b/>
          <w:bCs/>
          <w:color w:val="002060"/>
          <w:szCs w:val="24"/>
          <w:lang w:val="ru-RU"/>
        </w:rPr>
        <w:t>մասի</w:t>
      </w:r>
      <w:proofErr w:type="spellEnd"/>
      <w:r>
        <w:rPr>
          <w:rFonts w:ascii="GHEA Grapalat" w:hAnsi="GHEA Grapalat" w:cs="Sylfaen"/>
          <w:b/>
          <w:bCs/>
          <w:color w:val="002060"/>
          <w:szCs w:val="24"/>
          <w:lang w:val="af-ZA"/>
        </w:rPr>
        <w:t xml:space="preserve"> 2-</w:t>
      </w:r>
      <w:proofErr w:type="spellStart"/>
      <w:r>
        <w:rPr>
          <w:rFonts w:ascii="GHEA Grapalat" w:hAnsi="GHEA Grapalat" w:cs="Sylfaen"/>
          <w:b/>
          <w:bCs/>
          <w:color w:val="002060"/>
          <w:szCs w:val="24"/>
          <w:lang w:val="en-US"/>
        </w:rPr>
        <w:t>րդ</w:t>
      </w:r>
      <w:proofErr w:type="spellEnd"/>
      <w:r>
        <w:rPr>
          <w:rFonts w:ascii="GHEA Grapalat" w:hAnsi="GHEA Grapalat" w:cs="Sylfaen"/>
          <w:b/>
          <w:bCs/>
          <w:color w:val="002060"/>
          <w:szCs w:val="24"/>
          <w:lang w:val="af-ZA"/>
        </w:rPr>
        <w:t xml:space="preserve"> </w:t>
      </w:r>
      <w:proofErr w:type="spellStart"/>
      <w:r>
        <w:rPr>
          <w:rFonts w:ascii="GHEA Grapalat" w:hAnsi="GHEA Grapalat" w:cs="Sylfaen"/>
          <w:b/>
          <w:bCs/>
          <w:color w:val="002060"/>
          <w:szCs w:val="24"/>
          <w:lang w:val="en-US"/>
        </w:rPr>
        <w:t>կետի</w:t>
      </w:r>
      <w:proofErr w:type="spellEnd"/>
      <w:r>
        <w:rPr>
          <w:rFonts w:ascii="GHEA Grapalat" w:hAnsi="GHEA Grapalat" w:cs="Sylfaen"/>
          <w:b/>
          <w:bCs/>
          <w:color w:val="002060"/>
          <w:szCs w:val="24"/>
          <w:lang w:val="af-ZA"/>
        </w:rPr>
        <w:t xml:space="preserve">  </w:t>
      </w:r>
      <w:proofErr w:type="spellStart"/>
      <w:r>
        <w:rPr>
          <w:rFonts w:ascii="GHEA Grapalat" w:hAnsi="GHEA Grapalat" w:cs="Sylfaen"/>
          <w:b/>
          <w:bCs/>
          <w:color w:val="002060"/>
          <w:szCs w:val="24"/>
          <w:lang w:val="ru-RU"/>
        </w:rPr>
        <w:t>հիման</w:t>
      </w:r>
      <w:proofErr w:type="spellEnd"/>
      <w:r>
        <w:rPr>
          <w:rFonts w:ascii="GHEA Grapalat" w:hAnsi="GHEA Grapalat" w:cs="Sylfaen"/>
          <w:b/>
          <w:bCs/>
          <w:color w:val="002060"/>
          <w:szCs w:val="24"/>
          <w:lang w:val="af-ZA"/>
        </w:rPr>
        <w:t xml:space="preserve"> </w:t>
      </w:r>
      <w:proofErr w:type="spellStart"/>
      <w:r>
        <w:rPr>
          <w:rFonts w:ascii="GHEA Grapalat" w:hAnsi="GHEA Grapalat" w:cs="Sylfaen"/>
          <w:b/>
          <w:bCs/>
          <w:color w:val="002060"/>
          <w:szCs w:val="24"/>
          <w:lang w:val="ru-RU"/>
        </w:rPr>
        <w:t>վրա</w:t>
      </w:r>
      <w:proofErr w:type="spellEnd"/>
      <w:r>
        <w:rPr>
          <w:rFonts w:ascii="GHEA Grapalat" w:hAnsi="GHEA Grapalat"/>
          <w:i w:val="0"/>
          <w:u w:val="single"/>
          <w:lang w:val="af-ZA"/>
        </w:rPr>
        <w:t xml:space="preserve">        </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013EA610"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951CDE" w:rsidRPr="00951CDE">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proofErr w:type="spellStart"/>
      <w:r w:rsidR="00951CDE">
        <w:rPr>
          <w:rFonts w:ascii="GHEA Grapalat" w:hAnsi="GHEA Grapalat"/>
          <w:i w:val="0"/>
          <w:lang w:val="ru-RU"/>
        </w:rPr>
        <w:t>հունիսի</w:t>
      </w:r>
      <w:proofErr w:type="spellEnd"/>
      <w:r w:rsidR="00951CDE" w:rsidRPr="00951CDE">
        <w:rPr>
          <w:rFonts w:ascii="GHEA Grapalat" w:hAnsi="GHEA Grapalat"/>
          <w:i w:val="0"/>
          <w:lang w:val="af-ZA"/>
        </w:rPr>
        <w:t xml:space="preserve"> </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EF0E91">
        <w:rPr>
          <w:rFonts w:ascii="GHEA Grapalat" w:hAnsi="GHEA Grapalat"/>
          <w:i w:val="0"/>
          <w:lang w:val="af-ZA"/>
        </w:rPr>
        <w:t>1</w:t>
      </w:r>
      <w:r w:rsidR="00CB7AA6">
        <w:rPr>
          <w:rFonts w:ascii="GHEA Grapalat" w:hAnsi="GHEA Grapalat"/>
          <w:i w:val="0"/>
          <w:lang w:val="af-ZA"/>
        </w:rPr>
        <w:t>2</w:t>
      </w:r>
      <w:r w:rsidR="00951CDE" w:rsidRPr="00064ADD">
        <w:rPr>
          <w:rFonts w:ascii="GHEA Grapalat" w:hAnsi="GHEA Grapalat"/>
          <w:i w:val="0"/>
          <w:lang w:val="af-ZA"/>
        </w:rPr>
        <w:t xml:space="preserve"> </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951CDE" w:rsidRPr="00951CDE">
        <w:rPr>
          <w:rFonts w:ascii="GHEA Grapalat" w:hAnsi="GHEA Grapalat"/>
          <w:i w:val="0"/>
          <w:lang w:val="af-ZA"/>
        </w:rPr>
        <w:t>N1</w:t>
      </w:r>
      <w:r w:rsidR="00951CDE" w:rsidRPr="00064ADD">
        <w:rPr>
          <w:rFonts w:ascii="GHEA Grapalat" w:hAnsi="GHEA Grapalat"/>
          <w:i w:val="0"/>
          <w:lang w:val="af-ZA"/>
        </w:rPr>
        <w:t xml:space="preserve"> </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28C71BDA"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951CDE" w:rsidRPr="00951CDE">
        <w:rPr>
          <w:rFonts w:ascii="GHEA Grapalat" w:hAnsi="GHEA Grapalat"/>
          <w:i w:val="0"/>
          <w:lang w:val="af-ZA"/>
        </w:rPr>
        <w:t>«ԳԳԱԿ-ԳՀԾՁԲ-25/16/Գ»</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0984C3AA" w14:textId="07753BB2" w:rsidR="00311076" w:rsidRPr="00064ADD" w:rsidRDefault="00642EFE" w:rsidP="00951CDE">
      <w:pPr>
        <w:pStyle w:val="BodyTextIndent"/>
        <w:spacing w:line="240" w:lineRule="auto"/>
        <w:ind w:firstLine="0"/>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CDE" w:rsidRPr="00951CDE">
        <w:rPr>
          <w:rFonts w:ascii="GHEA Grapalat" w:hAnsi="GHEA Grapalat"/>
          <w:i w:val="0"/>
          <w:u w:val="single"/>
          <w:lang w:val="af-ZA"/>
        </w:rPr>
        <w:t>«</w:t>
      </w:r>
      <w:proofErr w:type="spellStart"/>
      <w:r w:rsidR="00951CDE" w:rsidRPr="00951CDE">
        <w:rPr>
          <w:rFonts w:ascii="GHEA Grapalat" w:hAnsi="GHEA Grapalat"/>
          <w:i w:val="0"/>
          <w:u w:val="single"/>
          <w:lang w:val="ru-RU"/>
        </w:rPr>
        <w:t>Գույքի</w:t>
      </w:r>
      <w:proofErr w:type="spellEnd"/>
      <w:r w:rsidR="00951CDE" w:rsidRPr="00951CDE">
        <w:rPr>
          <w:rFonts w:ascii="GHEA Grapalat" w:hAnsi="GHEA Grapalat"/>
          <w:i w:val="0"/>
          <w:u w:val="single"/>
          <w:lang w:val="af-ZA"/>
        </w:rPr>
        <w:t xml:space="preserve"> </w:t>
      </w:r>
      <w:proofErr w:type="spellStart"/>
      <w:r w:rsidR="00951CDE" w:rsidRPr="00951CDE">
        <w:rPr>
          <w:rFonts w:ascii="GHEA Grapalat" w:hAnsi="GHEA Grapalat"/>
          <w:i w:val="0"/>
          <w:u w:val="single"/>
          <w:lang w:val="ru-RU"/>
        </w:rPr>
        <w:t>գնահատման</w:t>
      </w:r>
      <w:proofErr w:type="spellEnd"/>
      <w:r w:rsidR="00951CDE" w:rsidRPr="00951CDE">
        <w:rPr>
          <w:rFonts w:ascii="GHEA Grapalat" w:hAnsi="GHEA Grapalat"/>
          <w:i w:val="0"/>
          <w:u w:val="single"/>
          <w:lang w:val="af-ZA"/>
        </w:rPr>
        <w:t xml:space="preserve"> </w:t>
      </w:r>
      <w:r w:rsidR="00951CDE" w:rsidRPr="00951CDE">
        <w:rPr>
          <w:rFonts w:ascii="GHEA Grapalat" w:hAnsi="GHEA Grapalat"/>
          <w:i w:val="0"/>
          <w:u w:val="single"/>
          <w:lang w:val="ru-RU"/>
        </w:rPr>
        <w:t>և</w:t>
      </w:r>
      <w:r w:rsidR="00951CDE" w:rsidRPr="00951CDE">
        <w:rPr>
          <w:rFonts w:ascii="GHEA Grapalat" w:hAnsi="GHEA Grapalat"/>
          <w:i w:val="0"/>
          <w:u w:val="single"/>
          <w:lang w:val="af-ZA"/>
        </w:rPr>
        <w:t xml:space="preserve"> </w:t>
      </w:r>
      <w:proofErr w:type="spellStart"/>
      <w:r w:rsidR="00951CDE" w:rsidRPr="00951CDE">
        <w:rPr>
          <w:rFonts w:ascii="GHEA Grapalat" w:hAnsi="GHEA Grapalat"/>
          <w:i w:val="0"/>
          <w:u w:val="single"/>
          <w:lang w:val="ru-RU"/>
        </w:rPr>
        <w:t>աճուրդի</w:t>
      </w:r>
      <w:proofErr w:type="spellEnd"/>
      <w:r w:rsidR="00951CDE" w:rsidRPr="00951CDE">
        <w:rPr>
          <w:rFonts w:ascii="GHEA Grapalat" w:hAnsi="GHEA Grapalat"/>
          <w:i w:val="0"/>
          <w:u w:val="single"/>
          <w:lang w:val="af-ZA"/>
        </w:rPr>
        <w:t xml:space="preserve"> </w:t>
      </w:r>
      <w:proofErr w:type="spellStart"/>
      <w:r w:rsidR="00951CDE" w:rsidRPr="00951CDE">
        <w:rPr>
          <w:rFonts w:ascii="GHEA Grapalat" w:hAnsi="GHEA Grapalat"/>
          <w:i w:val="0"/>
          <w:u w:val="single"/>
          <w:lang w:val="ru-RU"/>
        </w:rPr>
        <w:t>կենտրոն</w:t>
      </w:r>
      <w:proofErr w:type="spellEnd"/>
      <w:r w:rsidR="00951CDE" w:rsidRPr="00951CDE">
        <w:rPr>
          <w:rFonts w:ascii="GHEA Grapalat" w:hAnsi="GHEA Grapalat"/>
          <w:i w:val="0"/>
          <w:u w:val="single"/>
          <w:lang w:val="af-ZA"/>
        </w:rPr>
        <w:t xml:space="preserve">» </w:t>
      </w:r>
      <w:r w:rsidR="00951CDE" w:rsidRPr="00951CDE">
        <w:rPr>
          <w:rFonts w:ascii="GHEA Grapalat" w:hAnsi="GHEA Grapalat"/>
          <w:i w:val="0"/>
          <w:u w:val="single"/>
          <w:lang w:val="ru-RU"/>
        </w:rPr>
        <w:t>ՊՈԱԿ</w:t>
      </w:r>
      <w:r w:rsidR="00951CDE" w:rsidRPr="00951CDE">
        <w:rPr>
          <w:rFonts w:ascii="GHEA Grapalat" w:hAnsi="GHEA Grapalat"/>
          <w:i w:val="0"/>
          <w:lang w:val="af-ZA"/>
        </w:rPr>
        <w:t>-</w:t>
      </w:r>
      <w:r w:rsidR="00951CDE">
        <w:rPr>
          <w:rFonts w:ascii="GHEA Grapalat" w:hAnsi="GHEA Grapalat"/>
          <w:i w:val="0"/>
          <w:lang w:val="ru-RU"/>
        </w:rPr>
        <w:t>ը</w:t>
      </w:r>
      <w:r w:rsidRPr="00064ADD">
        <w:rPr>
          <w:rFonts w:ascii="GHEA Grapalat" w:hAnsi="GHEA Grapalat"/>
          <w:i w:val="0"/>
          <w:lang w:val="af-ZA"/>
        </w:rPr>
        <w:t>, որը գտնվում է</w:t>
      </w:r>
      <w:r w:rsidR="00951CDE" w:rsidRPr="00951CDE">
        <w:rPr>
          <w:rFonts w:ascii="GHEA Grapalat" w:hAnsi="GHEA Grapalat"/>
          <w:i w:val="0"/>
          <w:lang w:val="af-ZA"/>
        </w:rPr>
        <w:t xml:space="preserve"> </w:t>
      </w:r>
      <w:r w:rsidR="00951CDE" w:rsidRPr="00951CDE">
        <w:rPr>
          <w:rFonts w:ascii="GHEA Grapalat" w:hAnsi="GHEA Grapalat"/>
          <w:i w:val="0"/>
          <w:u w:val="single"/>
          <w:lang w:val="ru-RU"/>
        </w:rPr>
        <w:t>ՀՀ</w:t>
      </w:r>
      <w:r w:rsidR="00951CDE" w:rsidRPr="00951CDE">
        <w:rPr>
          <w:rFonts w:ascii="GHEA Grapalat" w:hAnsi="GHEA Grapalat"/>
          <w:i w:val="0"/>
          <w:u w:val="single"/>
          <w:lang w:val="af-ZA"/>
        </w:rPr>
        <w:t xml:space="preserve"> </w:t>
      </w:r>
      <w:r w:rsidR="00951CDE" w:rsidRPr="00951CDE">
        <w:rPr>
          <w:rFonts w:ascii="GHEA Grapalat" w:hAnsi="GHEA Grapalat"/>
          <w:i w:val="0"/>
          <w:u w:val="single"/>
          <w:lang w:val="ru-RU"/>
        </w:rPr>
        <w:t>ք</w:t>
      </w:r>
      <w:r w:rsidR="00951CDE" w:rsidRPr="00951CDE">
        <w:rPr>
          <w:rFonts w:ascii="GHEA Grapalat" w:hAnsi="GHEA Grapalat"/>
          <w:i w:val="0"/>
          <w:u w:val="single"/>
          <w:lang w:val="af-ZA"/>
        </w:rPr>
        <w:t>.</w:t>
      </w:r>
      <w:proofErr w:type="spellStart"/>
      <w:r w:rsidR="00951CDE" w:rsidRPr="00951CDE">
        <w:rPr>
          <w:rFonts w:ascii="GHEA Grapalat" w:hAnsi="GHEA Grapalat"/>
          <w:i w:val="0"/>
          <w:u w:val="single"/>
          <w:lang w:val="ru-RU"/>
        </w:rPr>
        <w:t>Երևան</w:t>
      </w:r>
      <w:proofErr w:type="spellEnd"/>
      <w:r w:rsidR="00951CDE" w:rsidRPr="00951CDE">
        <w:rPr>
          <w:rFonts w:ascii="GHEA Grapalat" w:hAnsi="GHEA Grapalat"/>
          <w:i w:val="0"/>
          <w:u w:val="single"/>
          <w:lang w:val="af-ZA"/>
        </w:rPr>
        <w:t xml:space="preserve">, </w:t>
      </w:r>
      <w:proofErr w:type="spellStart"/>
      <w:r w:rsidR="00951CDE" w:rsidRPr="00951CDE">
        <w:rPr>
          <w:rFonts w:ascii="GHEA Grapalat" w:hAnsi="GHEA Grapalat"/>
          <w:i w:val="0"/>
          <w:u w:val="single"/>
          <w:lang w:val="ru-RU"/>
        </w:rPr>
        <w:t>Զաքիյան</w:t>
      </w:r>
      <w:proofErr w:type="spellEnd"/>
      <w:r w:rsidR="00951CDE" w:rsidRPr="00951CDE">
        <w:rPr>
          <w:rFonts w:ascii="GHEA Grapalat" w:hAnsi="GHEA Grapalat"/>
          <w:i w:val="0"/>
          <w:u w:val="single"/>
          <w:lang w:val="af-ZA"/>
        </w:rPr>
        <w:t xml:space="preserve"> 10</w:t>
      </w:r>
      <w:r w:rsidR="00951CDE" w:rsidRPr="00951CDE">
        <w:rPr>
          <w:rFonts w:ascii="GHEA Grapalat" w:hAnsi="GHEA Grapalat"/>
          <w:i w:val="0"/>
          <w:lang w:val="af-ZA"/>
        </w:rPr>
        <w:t xml:space="preserve"> </w:t>
      </w:r>
    </w:p>
    <w:p w14:paraId="4552FC5E" w14:textId="67FC0E10" w:rsidR="00347499" w:rsidRPr="00064ADD" w:rsidRDefault="00A12C95" w:rsidP="00EF3662">
      <w:pPr>
        <w:pStyle w:val="BodyTextIndent"/>
        <w:spacing w:line="240" w:lineRule="auto"/>
        <w:ind w:left="1404"/>
        <w:rPr>
          <w:rFonts w:ascii="GHEA Grapalat" w:hAnsi="GHEA Grapalat"/>
          <w:i w:val="0"/>
          <w:lang w:val="af-ZA"/>
        </w:rPr>
      </w:pPr>
      <w:r w:rsidRPr="00064ADD">
        <w:rPr>
          <w:rFonts w:ascii="GHEA Grapalat" w:hAnsi="GHEA Grapalat"/>
          <w:i w:val="0"/>
          <w:sz w:val="16"/>
          <w:szCs w:val="16"/>
          <w:lang w:val="af-ZA"/>
        </w:rPr>
        <w:t xml:space="preserve">     </w:t>
      </w:r>
      <w:r w:rsidR="00311076" w:rsidRPr="00064ADD">
        <w:rPr>
          <w:rFonts w:ascii="GHEA Grapalat" w:hAnsi="GHEA Grapalat"/>
          <w:i w:val="0"/>
          <w:sz w:val="16"/>
          <w:szCs w:val="16"/>
          <w:lang w:val="af-ZA"/>
        </w:rPr>
        <w:t xml:space="preserve">  </w:t>
      </w:r>
      <w:r w:rsidR="00347499" w:rsidRPr="00064ADD">
        <w:rPr>
          <w:rFonts w:ascii="GHEA Grapalat" w:hAnsi="GHEA Grapalat"/>
          <w:i w:val="0"/>
          <w:sz w:val="16"/>
          <w:szCs w:val="16"/>
          <w:lang w:val="af-ZA"/>
        </w:rPr>
        <w:t>(պատվիրատուի անվանումը)</w:t>
      </w:r>
      <w:r w:rsidR="00347499" w:rsidRPr="00064ADD">
        <w:rPr>
          <w:rFonts w:ascii="GHEA Grapalat" w:hAnsi="GHEA Grapalat"/>
          <w:i w:val="0"/>
          <w:lang w:val="af-ZA"/>
        </w:rPr>
        <w:t xml:space="preserve">                      </w:t>
      </w:r>
      <w:r w:rsidR="00336F9A" w:rsidRPr="00064ADD">
        <w:rPr>
          <w:rFonts w:ascii="GHEA Grapalat" w:hAnsi="GHEA Grapalat"/>
          <w:i w:val="0"/>
          <w:lang w:val="af-ZA"/>
        </w:rPr>
        <w:t xml:space="preserve">    </w:t>
      </w:r>
      <w:r w:rsidR="00347499" w:rsidRPr="00064ADD">
        <w:rPr>
          <w:rFonts w:ascii="GHEA Grapalat" w:hAnsi="GHEA Grapalat"/>
          <w:i w:val="0"/>
          <w:lang w:val="af-ZA"/>
        </w:rPr>
        <w:t xml:space="preserve">  </w:t>
      </w:r>
      <w:r w:rsidR="00951CDE" w:rsidRPr="00EF0E91">
        <w:rPr>
          <w:rFonts w:ascii="GHEA Grapalat" w:hAnsi="GHEA Grapalat"/>
          <w:i w:val="0"/>
          <w:lang w:val="af-ZA"/>
        </w:rPr>
        <w:t xml:space="preserve">                              </w:t>
      </w:r>
      <w:r w:rsidR="00347499" w:rsidRPr="00064ADD">
        <w:rPr>
          <w:rFonts w:ascii="GHEA Grapalat" w:hAnsi="GHEA Grapalat"/>
          <w:i w:val="0"/>
          <w:lang w:val="af-ZA"/>
        </w:rPr>
        <w:t xml:space="preserve"> </w:t>
      </w:r>
      <w:r w:rsidR="00347499" w:rsidRPr="00064ADD">
        <w:rPr>
          <w:rFonts w:ascii="GHEA Grapalat" w:hAnsi="GHEA Grapalat"/>
          <w:i w:val="0"/>
          <w:sz w:val="16"/>
          <w:szCs w:val="16"/>
          <w:lang w:val="af-ZA"/>
        </w:rPr>
        <w:t xml:space="preserve">(պատվիրատուի հասցեն)  </w:t>
      </w:r>
    </w:p>
    <w:p w14:paraId="1BA8710D" w14:textId="2879D403" w:rsidR="00642EFE" w:rsidRPr="00064ADD" w:rsidRDefault="00951CDE"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 xml:space="preserve">հասցեում </w:t>
      </w:r>
      <w:r w:rsidR="00642EFE" w:rsidRPr="00064ADD">
        <w:rPr>
          <w:rFonts w:ascii="GHEA Grapalat" w:hAnsi="GHEA Grapalat"/>
          <w:i w:val="0"/>
          <w:lang w:val="af-ZA"/>
        </w:rPr>
        <w:t xml:space="preserve">հայտարարում է </w:t>
      </w:r>
      <w:proofErr w:type="spellStart"/>
      <w:r>
        <w:rPr>
          <w:rFonts w:ascii="GHEA Grapalat" w:hAnsi="GHEA Grapalat"/>
          <w:i w:val="0"/>
          <w:lang w:val="ru-RU"/>
        </w:rPr>
        <w:t>գնանշման</w:t>
      </w:r>
      <w:proofErr w:type="spellEnd"/>
      <w:r w:rsidRPr="00951CDE">
        <w:rPr>
          <w:rFonts w:ascii="GHEA Grapalat" w:hAnsi="GHEA Grapalat"/>
          <w:i w:val="0"/>
          <w:lang w:val="af-ZA"/>
        </w:rPr>
        <w:t xml:space="preserve"> </w:t>
      </w:r>
      <w:proofErr w:type="spellStart"/>
      <w:r>
        <w:rPr>
          <w:rFonts w:ascii="GHEA Grapalat" w:hAnsi="GHEA Grapalat"/>
          <w:i w:val="0"/>
          <w:lang w:val="ru-RU"/>
        </w:rPr>
        <w:t>հարցում</w:t>
      </w:r>
      <w:proofErr w:type="spellEnd"/>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319AA350" w14:textId="704CD2AD" w:rsidR="00951CDE" w:rsidRPr="00951CDE" w:rsidRDefault="00A20B69" w:rsidP="00712340">
      <w:pPr>
        <w:pStyle w:val="BodyTextIndent"/>
        <w:spacing w:line="240" w:lineRule="auto"/>
        <w:ind w:firstLine="0"/>
        <w:rPr>
          <w:rFonts w:ascii="GHEA Grapalat" w:hAnsi="GHEA Grapalat"/>
          <w:b/>
          <w:i w:val="0"/>
          <w:u w:val="single"/>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bookmarkStart w:id="1" w:name="_Hlk185279049"/>
      <w:r w:rsidR="00951CDE">
        <w:rPr>
          <w:rFonts w:ascii="GHEA Grapalat" w:hAnsi="GHEA Grapalat"/>
          <w:b/>
          <w:i w:val="0"/>
          <w:u w:val="single"/>
          <w:lang w:val="af-ZA"/>
        </w:rPr>
        <w:t xml:space="preserve">«Պետական անշարժ և շարժական գույքի և դրա նկատմամբ գույքային իրավունքների գնահատման </w:t>
      </w:r>
      <w:proofErr w:type="spellStart"/>
      <w:r w:rsidR="00951CDE">
        <w:rPr>
          <w:rFonts w:ascii="GHEA Grapalat" w:hAnsi="GHEA Grapalat"/>
          <w:b/>
          <w:i w:val="0"/>
          <w:u w:val="single"/>
          <w:lang w:val="ru-RU"/>
        </w:rPr>
        <w:t>ծառայութ</w:t>
      </w:r>
      <w:proofErr w:type="spellEnd"/>
      <w:r w:rsidR="00951CDE" w:rsidRPr="00951CDE">
        <w:rPr>
          <w:rFonts w:ascii="GHEA Grapalat" w:hAnsi="GHEA Grapalat"/>
          <w:b/>
          <w:i w:val="0"/>
          <w:u w:val="single"/>
          <w:lang w:val="af-ZA"/>
        </w:rPr>
        <w:t>-</w:t>
      </w:r>
    </w:p>
    <w:p w14:paraId="6FAF0AE0" w14:textId="77777777" w:rsidR="00951CDE" w:rsidRPr="00064ADD" w:rsidRDefault="00951CDE" w:rsidP="00951CDE">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ծառայության անվանումը</w:t>
      </w:r>
    </w:p>
    <w:p w14:paraId="2805BD77" w14:textId="227F34F4" w:rsidR="00712340" w:rsidRPr="00064ADD" w:rsidRDefault="00951CDE" w:rsidP="00712340">
      <w:pPr>
        <w:pStyle w:val="BodyTextIndent"/>
        <w:spacing w:line="240" w:lineRule="auto"/>
        <w:ind w:firstLine="0"/>
        <w:rPr>
          <w:rFonts w:ascii="GHEA Grapalat" w:hAnsi="GHEA Grapalat"/>
          <w:i w:val="0"/>
          <w:lang w:val="af-ZA"/>
        </w:rPr>
      </w:pPr>
      <w:r>
        <w:rPr>
          <w:rFonts w:ascii="GHEA Grapalat" w:hAnsi="GHEA Grapalat"/>
          <w:b/>
          <w:i w:val="0"/>
          <w:u w:val="single"/>
          <w:lang w:val="af-ZA"/>
        </w:rPr>
        <w:t>յունների»</w:t>
      </w:r>
      <w:bookmarkEnd w:id="1"/>
      <w:r>
        <w:rPr>
          <w:rFonts w:ascii="GHEA Grapalat" w:hAnsi="GHEA Grapalat"/>
          <w:b/>
          <w:i w:val="0"/>
          <w:lang w:val="af-ZA"/>
        </w:rPr>
        <w:t xml:space="preserve"> </w:t>
      </w:r>
      <w:r>
        <w:rPr>
          <w:rFonts w:ascii="GHEA Grapalat" w:hAnsi="GHEA Grapalat"/>
          <w:i w:val="0"/>
          <w:lang w:val="af-ZA"/>
        </w:rPr>
        <w:t xml:space="preserve">   </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76783BB4"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E698A85" w14:textId="5B17C96D"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CDE" w:rsidRPr="00951CDE">
        <w:rPr>
          <w:rFonts w:ascii="GHEA Grapalat" w:hAnsi="GHEA Grapalat"/>
          <w:i w:val="0"/>
          <w:u w:val="single"/>
          <w:lang w:val="ru-RU"/>
        </w:rPr>
        <w:t>ՀՀ</w:t>
      </w:r>
      <w:r w:rsidR="00951CDE" w:rsidRPr="00951CDE">
        <w:rPr>
          <w:rFonts w:ascii="GHEA Grapalat" w:hAnsi="GHEA Grapalat"/>
          <w:i w:val="0"/>
          <w:u w:val="single"/>
          <w:lang w:val="af-ZA"/>
        </w:rPr>
        <w:t xml:space="preserve"> </w:t>
      </w:r>
      <w:r w:rsidR="00951CDE" w:rsidRPr="00951CDE">
        <w:rPr>
          <w:rFonts w:ascii="GHEA Grapalat" w:hAnsi="GHEA Grapalat"/>
          <w:i w:val="0"/>
          <w:u w:val="single"/>
          <w:lang w:val="ru-RU"/>
        </w:rPr>
        <w:t>ք</w:t>
      </w:r>
      <w:r w:rsidR="00951CDE" w:rsidRPr="00951CDE">
        <w:rPr>
          <w:rFonts w:ascii="GHEA Grapalat" w:hAnsi="GHEA Grapalat"/>
          <w:i w:val="0"/>
          <w:u w:val="single"/>
          <w:lang w:val="af-ZA"/>
        </w:rPr>
        <w:t>.</w:t>
      </w:r>
      <w:proofErr w:type="spellStart"/>
      <w:r w:rsidR="00951CDE" w:rsidRPr="00951CDE">
        <w:rPr>
          <w:rFonts w:ascii="GHEA Grapalat" w:hAnsi="GHEA Grapalat"/>
          <w:i w:val="0"/>
          <w:u w:val="single"/>
          <w:lang w:val="ru-RU"/>
        </w:rPr>
        <w:t>Երևան</w:t>
      </w:r>
      <w:proofErr w:type="spellEnd"/>
      <w:r w:rsidR="00951CDE" w:rsidRPr="00951CDE">
        <w:rPr>
          <w:rFonts w:ascii="GHEA Grapalat" w:hAnsi="GHEA Grapalat"/>
          <w:i w:val="0"/>
          <w:u w:val="single"/>
          <w:lang w:val="af-ZA"/>
        </w:rPr>
        <w:t xml:space="preserve">, </w:t>
      </w:r>
      <w:proofErr w:type="spellStart"/>
      <w:r w:rsidR="00951CDE" w:rsidRPr="00951CDE">
        <w:rPr>
          <w:rFonts w:ascii="GHEA Grapalat" w:hAnsi="GHEA Grapalat"/>
          <w:i w:val="0"/>
          <w:u w:val="single"/>
          <w:lang w:val="ru-RU"/>
        </w:rPr>
        <w:t>Զաքիյան</w:t>
      </w:r>
      <w:proofErr w:type="spellEnd"/>
      <w:r w:rsidR="00951CDE" w:rsidRPr="00951CDE">
        <w:rPr>
          <w:rFonts w:ascii="GHEA Grapalat" w:hAnsi="GHEA Grapalat"/>
          <w:i w:val="0"/>
          <w:u w:val="single"/>
          <w:lang w:val="af-ZA"/>
        </w:rPr>
        <w:t xml:space="preserve"> 10</w:t>
      </w:r>
      <w:r w:rsidR="00951CDE" w:rsidRPr="00951CDE">
        <w:rPr>
          <w:rFonts w:ascii="GHEA Grapalat" w:hAnsi="GHEA Grapalat"/>
          <w:i w:val="0"/>
          <w:lang w:val="af-ZA"/>
        </w:rPr>
        <w:t xml:space="preserve"> </w:t>
      </w:r>
      <w:r w:rsidRPr="00064ADD">
        <w:rPr>
          <w:rFonts w:ascii="GHEA Grapalat" w:hAnsi="GHEA Grapalat"/>
          <w:i w:val="0"/>
          <w:lang w:val="af-ZA"/>
        </w:rPr>
        <w:t xml:space="preserve"> հասցեով, </w:t>
      </w:r>
    </w:p>
    <w:p w14:paraId="71F3E9C7" w14:textId="77777777"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sz w:val="16"/>
          <w:szCs w:val="16"/>
          <w:lang w:val="af-ZA"/>
        </w:rPr>
        <w:t xml:space="preserve">                                                                                                         (պատվիրատուի հասցեն)  </w:t>
      </w:r>
    </w:p>
    <w:p w14:paraId="355C72DA" w14:textId="201FC078"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951CDE" w:rsidRPr="00951CDE">
        <w:rPr>
          <w:rFonts w:ascii="GHEA Grapalat" w:hAnsi="GHEA Grapalat"/>
          <w:i w:val="0"/>
          <w:u w:val="single"/>
          <w:lang w:val="af-ZA"/>
        </w:rPr>
        <w:t>1</w:t>
      </w:r>
      <w:r w:rsidR="00CB7AA6">
        <w:rPr>
          <w:rFonts w:ascii="GHEA Grapalat" w:hAnsi="GHEA Grapalat"/>
          <w:i w:val="0"/>
          <w:u w:val="single"/>
          <w:lang w:val="af-ZA"/>
        </w:rPr>
        <w:t>4</w:t>
      </w:r>
      <w:r w:rsidRPr="00064ADD">
        <w:rPr>
          <w:rFonts w:ascii="GHEA Grapalat" w:hAnsi="GHEA Grapalat"/>
          <w:i w:val="0"/>
          <w:lang w:val="af-ZA"/>
        </w:rPr>
        <w:t xml:space="preserve">-րդ օրվա ժամը </w:t>
      </w:r>
      <w:r w:rsidR="00317AC6">
        <w:rPr>
          <w:rFonts w:ascii="GHEA Grapalat" w:hAnsi="GHEA Grapalat"/>
          <w:i w:val="0"/>
          <w:lang w:val="af-ZA"/>
        </w:rPr>
        <w:t>11.00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6AEDCE7" w14:textId="6A505BC2"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CDE" w:rsidRPr="00951CDE">
        <w:rPr>
          <w:rFonts w:ascii="GHEA Grapalat" w:hAnsi="GHEA Grapalat"/>
          <w:i w:val="0"/>
          <w:u w:val="single"/>
          <w:lang w:val="ru-RU"/>
        </w:rPr>
        <w:t>ՀՀ</w:t>
      </w:r>
      <w:r w:rsidR="00951CDE" w:rsidRPr="00951CDE">
        <w:rPr>
          <w:rFonts w:ascii="GHEA Grapalat" w:hAnsi="GHEA Grapalat"/>
          <w:i w:val="0"/>
          <w:u w:val="single"/>
          <w:lang w:val="af-ZA"/>
        </w:rPr>
        <w:t xml:space="preserve"> </w:t>
      </w:r>
      <w:r w:rsidR="00951CDE" w:rsidRPr="00951CDE">
        <w:rPr>
          <w:rFonts w:ascii="GHEA Grapalat" w:hAnsi="GHEA Grapalat"/>
          <w:i w:val="0"/>
          <w:u w:val="single"/>
          <w:lang w:val="ru-RU"/>
        </w:rPr>
        <w:t>ք</w:t>
      </w:r>
      <w:r w:rsidR="00951CDE" w:rsidRPr="00951CDE">
        <w:rPr>
          <w:rFonts w:ascii="GHEA Grapalat" w:hAnsi="GHEA Grapalat"/>
          <w:i w:val="0"/>
          <w:u w:val="single"/>
          <w:lang w:val="af-ZA"/>
        </w:rPr>
        <w:t>.</w:t>
      </w:r>
      <w:proofErr w:type="spellStart"/>
      <w:r w:rsidR="00951CDE" w:rsidRPr="00951CDE">
        <w:rPr>
          <w:rFonts w:ascii="GHEA Grapalat" w:hAnsi="GHEA Grapalat"/>
          <w:i w:val="0"/>
          <w:u w:val="single"/>
          <w:lang w:val="ru-RU"/>
        </w:rPr>
        <w:t>Երևան</w:t>
      </w:r>
      <w:proofErr w:type="spellEnd"/>
      <w:r w:rsidR="00951CDE" w:rsidRPr="00951CDE">
        <w:rPr>
          <w:rFonts w:ascii="GHEA Grapalat" w:hAnsi="GHEA Grapalat"/>
          <w:i w:val="0"/>
          <w:u w:val="single"/>
          <w:lang w:val="af-ZA"/>
        </w:rPr>
        <w:t xml:space="preserve">, </w:t>
      </w:r>
      <w:proofErr w:type="spellStart"/>
      <w:r w:rsidR="00951CDE" w:rsidRPr="00951CDE">
        <w:rPr>
          <w:rFonts w:ascii="GHEA Grapalat" w:hAnsi="GHEA Grapalat"/>
          <w:i w:val="0"/>
          <w:u w:val="single"/>
          <w:lang w:val="ru-RU"/>
        </w:rPr>
        <w:t>Զաքիյան</w:t>
      </w:r>
      <w:proofErr w:type="spellEnd"/>
      <w:r w:rsidR="00951CDE" w:rsidRPr="00951CDE">
        <w:rPr>
          <w:rFonts w:ascii="GHEA Grapalat" w:hAnsi="GHEA Grapalat"/>
          <w:i w:val="0"/>
          <w:u w:val="single"/>
          <w:lang w:val="af-ZA"/>
        </w:rPr>
        <w:t xml:space="preserve"> 10</w:t>
      </w:r>
      <w:r w:rsidR="00951CDE" w:rsidRPr="00951CDE">
        <w:rPr>
          <w:rFonts w:ascii="GHEA Grapalat" w:hAnsi="GHEA Grapalat"/>
          <w:i w:val="0"/>
          <w:lang w:val="af-ZA"/>
        </w:rPr>
        <w:t xml:space="preserve"> </w:t>
      </w:r>
      <w:r w:rsidRPr="00064ADD">
        <w:rPr>
          <w:rFonts w:ascii="GHEA Grapalat" w:hAnsi="GHEA Grapalat"/>
          <w:i w:val="0"/>
          <w:lang w:val="af-ZA"/>
        </w:rPr>
        <w:t xml:space="preserve">հասցեում,  « </w:t>
      </w:r>
      <w:r w:rsidR="00951CDE" w:rsidRPr="00951CDE">
        <w:rPr>
          <w:rFonts w:ascii="GHEA Grapalat" w:hAnsi="GHEA Grapalat"/>
          <w:i w:val="0"/>
          <w:lang w:val="af-ZA"/>
        </w:rPr>
        <w:t>2025</w:t>
      </w:r>
      <w:r w:rsidR="00951CDE">
        <w:rPr>
          <w:rFonts w:ascii="GHEA Grapalat" w:hAnsi="GHEA Grapalat"/>
          <w:i w:val="0"/>
          <w:lang w:val="ru-RU"/>
        </w:rPr>
        <w:t>թ</w:t>
      </w:r>
      <w:r w:rsidRPr="00064ADD">
        <w:rPr>
          <w:rFonts w:ascii="GHEA Grapalat" w:hAnsi="GHEA Grapalat"/>
          <w:i w:val="0"/>
          <w:lang w:val="af-ZA"/>
        </w:rPr>
        <w:t xml:space="preserve">  » « </w:t>
      </w:r>
      <w:proofErr w:type="spellStart"/>
      <w:r w:rsidR="00951CDE">
        <w:rPr>
          <w:rFonts w:ascii="GHEA Grapalat" w:hAnsi="GHEA Grapalat"/>
          <w:i w:val="0"/>
          <w:lang w:val="ru-RU"/>
        </w:rPr>
        <w:t>հունիսի</w:t>
      </w:r>
      <w:proofErr w:type="spellEnd"/>
      <w:r w:rsidR="00951CDE" w:rsidRPr="00951CDE">
        <w:rPr>
          <w:rFonts w:ascii="GHEA Grapalat" w:hAnsi="GHEA Grapalat"/>
          <w:i w:val="0"/>
          <w:lang w:val="af-ZA"/>
        </w:rPr>
        <w:t xml:space="preserve"> </w:t>
      </w:r>
      <w:r w:rsidRPr="00064ADD">
        <w:rPr>
          <w:rFonts w:ascii="GHEA Grapalat" w:hAnsi="GHEA Grapalat"/>
          <w:i w:val="0"/>
          <w:lang w:val="af-ZA"/>
        </w:rPr>
        <w:t xml:space="preserve">» « </w:t>
      </w:r>
      <w:r w:rsidR="00CB7AA6">
        <w:rPr>
          <w:rFonts w:ascii="GHEA Grapalat" w:hAnsi="GHEA Grapalat"/>
          <w:i w:val="0"/>
          <w:lang w:val="af-ZA"/>
        </w:rPr>
        <w:t>26</w:t>
      </w:r>
      <w:r w:rsidRPr="00064ADD">
        <w:rPr>
          <w:rFonts w:ascii="GHEA Grapalat" w:hAnsi="GHEA Grapalat"/>
          <w:i w:val="0"/>
          <w:lang w:val="af-ZA"/>
        </w:rPr>
        <w:t xml:space="preserve">» -ին ժամը  </w:t>
      </w:r>
      <w:r w:rsidRPr="00064ADD">
        <w:rPr>
          <w:rFonts w:ascii="GHEA Grapalat" w:hAnsi="GHEA Grapalat"/>
          <w:i w:val="0"/>
          <w:u w:val="single"/>
          <w:lang w:val="af-ZA"/>
        </w:rPr>
        <w:t xml:space="preserve">  </w:t>
      </w:r>
      <w:r w:rsidR="00951CDE" w:rsidRPr="00951CDE">
        <w:rPr>
          <w:rFonts w:ascii="GHEA Grapalat" w:hAnsi="GHEA Grapalat"/>
          <w:i w:val="0"/>
          <w:u w:val="single"/>
          <w:lang w:val="af-ZA"/>
        </w:rPr>
        <w:t>11.00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71D36BA8" w14:textId="77777777" w:rsidR="00951CDE" w:rsidRDefault="00951CDE" w:rsidP="00951CDE">
      <w:pPr>
        <w:pStyle w:val="BodyTextIndent"/>
        <w:spacing w:line="240" w:lineRule="auto"/>
        <w:rPr>
          <w:rFonts w:ascii="GHEA Grapalat" w:hAnsi="GHEA Grapalat"/>
          <w:i w:val="0"/>
          <w:lang w:val="af-ZA"/>
        </w:rPr>
      </w:pPr>
      <w:r>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Pr>
          <w:rFonts w:ascii="GHEA Grapalat" w:hAnsi="GHEA Grapalat"/>
          <w:i w:val="0"/>
          <w:u w:val="single"/>
          <w:lang w:val="af-ZA"/>
        </w:rPr>
        <w:t>Արմինե  Միրումյան</w:t>
      </w:r>
      <w:r>
        <w:rPr>
          <w:rFonts w:ascii="GHEA Grapalat" w:hAnsi="GHEA Grapalat"/>
          <w:i w:val="0"/>
          <w:lang w:val="af-ZA"/>
        </w:rPr>
        <w:t>-ին</w:t>
      </w:r>
    </w:p>
    <w:p w14:paraId="56D5FFF2" w14:textId="77777777" w:rsidR="00951CDE" w:rsidRDefault="00951CDE" w:rsidP="00951CDE">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 xml:space="preserve">             </w:t>
      </w:r>
      <w:r>
        <w:rPr>
          <w:rFonts w:ascii="GHEA Grapalat" w:hAnsi="GHEA Grapalat"/>
          <w:i w:val="0"/>
          <w:sz w:val="16"/>
          <w:szCs w:val="16"/>
          <w:lang w:val="af-ZA"/>
        </w:rPr>
        <w:t>անունը, ազգանունը</w:t>
      </w:r>
    </w:p>
    <w:p w14:paraId="6AC8C0C0" w14:textId="77777777" w:rsidR="00951CDE" w:rsidRDefault="00951CDE" w:rsidP="00951CDE">
      <w:pPr>
        <w:pStyle w:val="BodyTextIndent"/>
        <w:spacing w:line="240" w:lineRule="auto"/>
        <w:ind w:firstLine="0"/>
        <w:rPr>
          <w:rFonts w:ascii="GHEA Grapalat" w:hAnsi="GHEA Grapalat"/>
          <w:i w:val="0"/>
          <w:lang w:val="af-ZA"/>
        </w:rPr>
      </w:pPr>
    </w:p>
    <w:p w14:paraId="32977DC9" w14:textId="77777777" w:rsidR="00951CDE" w:rsidRDefault="00951CDE" w:rsidP="00951CDE">
      <w:pPr>
        <w:pStyle w:val="BodyTextIndent"/>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u w:val="single"/>
          <w:lang w:val="af-ZA"/>
        </w:rPr>
        <w:t>010 540734</w:t>
      </w:r>
    </w:p>
    <w:p w14:paraId="78C1618E" w14:textId="77777777" w:rsidR="00951CDE" w:rsidRDefault="00951CDE" w:rsidP="00951CDE">
      <w:pPr>
        <w:pStyle w:val="BodyTextIndent"/>
        <w:spacing w:line="240" w:lineRule="auto"/>
        <w:rPr>
          <w:rFonts w:ascii="GHEA Grapalat" w:hAnsi="GHEA Grapalat"/>
          <w:i w:val="0"/>
          <w:lang w:val="af-ZA"/>
        </w:rPr>
      </w:pPr>
    </w:p>
    <w:p w14:paraId="2DC8871D" w14:textId="77777777" w:rsidR="00951CDE" w:rsidRDefault="00951CDE" w:rsidP="00951CDE">
      <w:pPr>
        <w:pStyle w:val="BodyTextIndent"/>
        <w:spacing w:line="240" w:lineRule="auto"/>
        <w:rPr>
          <w:rFonts w:ascii="GHEA Grapalat" w:hAnsi="GHEA Grapalat"/>
          <w:i w:val="0"/>
          <w:lang w:val="af-ZA"/>
        </w:rPr>
      </w:pPr>
      <w:r>
        <w:rPr>
          <w:rFonts w:ascii="GHEA Grapalat" w:hAnsi="GHEA Grapalat"/>
          <w:i w:val="0"/>
          <w:lang w:val="af-ZA"/>
        </w:rPr>
        <w:t xml:space="preserve">                                                      Էլ. փոստ </w:t>
      </w:r>
      <w:r w:rsidR="00B946A6">
        <w:fldChar w:fldCharType="begin"/>
      </w:r>
      <w:r w:rsidR="00B946A6" w:rsidRPr="00370A15">
        <w:rPr>
          <w:lang w:val="af-ZA"/>
        </w:rPr>
        <w:instrText xml:space="preserve"> HYPERLINK "mailto:auction.gnum@spm.am" </w:instrText>
      </w:r>
      <w:r w:rsidR="00B946A6">
        <w:fldChar w:fldCharType="separate"/>
      </w:r>
      <w:r>
        <w:rPr>
          <w:rStyle w:val="Hyperlink"/>
          <w:rFonts w:ascii="GHEA Grapalat" w:hAnsi="GHEA Grapalat"/>
          <w:i w:val="0"/>
          <w:lang w:val="af-ZA"/>
        </w:rPr>
        <w:t>auction.gnum@spm.am</w:t>
      </w:r>
      <w:r w:rsidR="00B946A6">
        <w:rPr>
          <w:rStyle w:val="Hyperlink"/>
          <w:rFonts w:ascii="GHEA Grapalat" w:hAnsi="GHEA Grapalat"/>
          <w:i w:val="0"/>
          <w:lang w:val="af-ZA"/>
        </w:rPr>
        <w:fldChar w:fldCharType="end"/>
      </w:r>
      <w:r>
        <w:rPr>
          <w:rFonts w:ascii="GHEA Grapalat" w:hAnsi="GHEA Grapalat"/>
          <w:i w:val="0"/>
          <w:u w:val="single"/>
          <w:lang w:val="af-ZA"/>
        </w:rPr>
        <w:t xml:space="preserve"> </w:t>
      </w:r>
    </w:p>
    <w:p w14:paraId="00F42733" w14:textId="77777777" w:rsidR="00951CDE" w:rsidRDefault="00951CDE" w:rsidP="00951CDE">
      <w:pPr>
        <w:pStyle w:val="BodyTextIndent"/>
        <w:spacing w:line="240" w:lineRule="auto"/>
        <w:rPr>
          <w:rFonts w:ascii="GHEA Grapalat" w:hAnsi="GHEA Grapalat"/>
          <w:i w:val="0"/>
          <w:lang w:val="af-ZA"/>
        </w:rPr>
      </w:pPr>
    </w:p>
    <w:p w14:paraId="319083D4" w14:textId="77777777" w:rsidR="00951CDE" w:rsidRDefault="00951CDE" w:rsidP="00951CDE">
      <w:pPr>
        <w:pStyle w:val="BodyTextIndent"/>
        <w:spacing w:line="240" w:lineRule="auto"/>
        <w:rPr>
          <w:rFonts w:ascii="GHEA Grapalat" w:hAnsi="GHEA Grapalat"/>
          <w:i w:val="0"/>
          <w:lang w:val="af-ZA"/>
        </w:rPr>
      </w:pPr>
    </w:p>
    <w:p w14:paraId="101E2D9E" w14:textId="77777777" w:rsidR="00951CDE" w:rsidRDefault="00951CDE" w:rsidP="00951CDE">
      <w:pPr>
        <w:pStyle w:val="BodyTextIndent"/>
        <w:spacing w:line="240" w:lineRule="auto"/>
        <w:ind w:firstLine="0"/>
        <w:jc w:val="left"/>
        <w:rPr>
          <w:rFonts w:ascii="GHEA Grapalat" w:hAnsi="GHEA Grapalat"/>
          <w:i w:val="0"/>
          <w:u w:val="single"/>
          <w:lang w:val="af-ZA"/>
        </w:rPr>
      </w:pPr>
      <w:r>
        <w:rPr>
          <w:rFonts w:ascii="GHEA Grapalat" w:hAnsi="GHEA Grapalat"/>
          <w:i w:val="0"/>
          <w:lang w:val="af-ZA"/>
        </w:rPr>
        <w:t xml:space="preserve">Պատվիրատու </w:t>
      </w:r>
      <w:r>
        <w:rPr>
          <w:rFonts w:ascii="GHEA Grapalat" w:hAnsi="GHEA Grapalat"/>
          <w:i w:val="0"/>
          <w:u w:val="single"/>
          <w:lang w:val="af-ZA"/>
        </w:rPr>
        <w:tab/>
        <w:t>«</w:t>
      </w:r>
      <w:r>
        <w:rPr>
          <w:rFonts w:ascii="GHEA Grapalat" w:hAnsi="GHEA Grapalat"/>
          <w:b/>
          <w:i w:val="0"/>
          <w:u w:val="single"/>
          <w:lang w:val="hy-AM"/>
        </w:rPr>
        <w:t>Գույքի գնահատման և աճուրդի կենտրոն</w:t>
      </w:r>
      <w:r>
        <w:rPr>
          <w:rFonts w:ascii="GHEA Grapalat" w:hAnsi="GHEA Grapalat"/>
          <w:b/>
          <w:i w:val="0"/>
          <w:u w:val="single"/>
          <w:lang w:val="af-ZA"/>
        </w:rPr>
        <w:t>» ՊՈԱԿ</w:t>
      </w:r>
    </w:p>
    <w:p w14:paraId="70C8BDF5" w14:textId="77777777" w:rsidR="00951CDE" w:rsidRDefault="00951CDE" w:rsidP="00951CDE">
      <w:pPr>
        <w:pStyle w:val="BodyTextIndent"/>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sz w:val="16"/>
          <w:szCs w:val="16"/>
          <w:lang w:val="af-ZA"/>
        </w:rPr>
        <w:t>անվանումը</w:t>
      </w:r>
    </w:p>
    <w:p w14:paraId="3CFC44B1" w14:textId="77777777" w:rsidR="00754697" w:rsidRPr="00064ADD"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7FED544D" w14:textId="77777777" w:rsidR="00FE6574" w:rsidRPr="00EF0E91" w:rsidRDefault="00FE6574" w:rsidP="00FE6574">
      <w:pPr>
        <w:pStyle w:val="BodyText"/>
        <w:spacing w:after="0"/>
        <w:ind w:firstLine="567"/>
        <w:jc w:val="right"/>
        <w:rPr>
          <w:rFonts w:ascii="GHEA Grapalat" w:hAnsi="GHEA Grapalat" w:cs="Sylfaen"/>
          <w:i/>
          <w:sz w:val="20"/>
          <w:szCs w:val="20"/>
          <w:lang w:val="af-ZA"/>
        </w:rPr>
      </w:pPr>
    </w:p>
    <w:p w14:paraId="5E90836C" w14:textId="6771483E" w:rsidR="00FE6574" w:rsidRDefault="00FE6574" w:rsidP="00FE6574">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Հաստատված</w:t>
      </w:r>
      <w:proofErr w:type="spellEnd"/>
      <w:r>
        <w:rPr>
          <w:rFonts w:ascii="GHEA Grapalat" w:hAnsi="GHEA Grapalat" w:cs="Times Armenian"/>
          <w:i/>
          <w:sz w:val="20"/>
          <w:szCs w:val="20"/>
          <w:lang w:val="af-ZA"/>
        </w:rPr>
        <w:t xml:space="preserve"> </w:t>
      </w:r>
      <w:r>
        <w:rPr>
          <w:rFonts w:ascii="GHEA Grapalat" w:hAnsi="GHEA Grapalat" w:cs="Sylfaen"/>
          <w:i/>
          <w:sz w:val="20"/>
          <w:szCs w:val="20"/>
        </w:rPr>
        <w:t>է</w:t>
      </w:r>
    </w:p>
    <w:p w14:paraId="690E9E20" w14:textId="3B823EE3" w:rsidR="00FE6574" w:rsidRDefault="00FE6574" w:rsidP="00FE657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«ԳԳԱԿ-ԳՀԾՁԲ-25/</w:t>
      </w:r>
      <w:r w:rsidRPr="00EF0E91">
        <w:rPr>
          <w:rFonts w:ascii="GHEA Grapalat" w:hAnsi="GHEA Grapalat" w:cs="Sylfaen"/>
          <w:i/>
          <w:sz w:val="20"/>
          <w:szCs w:val="20"/>
          <w:u w:val="single"/>
          <w:lang w:val="af-ZA"/>
        </w:rPr>
        <w:t>16</w:t>
      </w:r>
      <w:r>
        <w:rPr>
          <w:rFonts w:ascii="GHEA Grapalat" w:hAnsi="GHEA Grapalat" w:cs="Sylfaen"/>
          <w:i/>
          <w:sz w:val="20"/>
          <w:szCs w:val="20"/>
          <w:u w:val="single"/>
          <w:lang w:val="af-ZA"/>
        </w:rPr>
        <w:t>/Գ»</w:t>
      </w:r>
      <w:r>
        <w:rPr>
          <w:rFonts w:ascii="GHEA Grapalat" w:hAnsi="GHEA Grapalat" w:cs="Sylfaen"/>
          <w:i/>
          <w:sz w:val="20"/>
          <w:szCs w:val="20"/>
          <w:lang w:val="af-ZA"/>
        </w:rPr>
        <w:t xml:space="preserve"> </w:t>
      </w:r>
      <w:proofErr w:type="spellStart"/>
      <w:r>
        <w:rPr>
          <w:rFonts w:ascii="GHEA Grapalat" w:hAnsi="GHEA Grapalat" w:cs="Sylfaen"/>
          <w:i/>
          <w:sz w:val="20"/>
          <w:szCs w:val="20"/>
        </w:rPr>
        <w:t>ծածկա</w:t>
      </w:r>
      <w:r>
        <w:rPr>
          <w:rFonts w:ascii="GHEA Grapalat" w:hAnsi="GHEA Grapalat" w:cs="Times Armenian"/>
          <w:i/>
          <w:sz w:val="20"/>
          <w:szCs w:val="20"/>
        </w:rPr>
        <w:t>գ</w:t>
      </w:r>
      <w:r>
        <w:rPr>
          <w:rFonts w:ascii="GHEA Grapalat" w:hAnsi="GHEA Grapalat" w:cs="Sylfaen"/>
          <w:i/>
          <w:sz w:val="20"/>
          <w:szCs w:val="20"/>
        </w:rPr>
        <w:t>րով</w:t>
      </w:r>
      <w:proofErr w:type="spellEnd"/>
      <w:r>
        <w:rPr>
          <w:rFonts w:ascii="GHEA Grapalat" w:hAnsi="GHEA Grapalat" w:cs="Times Armenian"/>
          <w:i/>
          <w:sz w:val="20"/>
          <w:szCs w:val="20"/>
          <w:lang w:val="af-ZA"/>
        </w:rPr>
        <w:t xml:space="preserve"> </w:t>
      </w:r>
    </w:p>
    <w:p w14:paraId="70D50DEF" w14:textId="77777777" w:rsidR="00FE6574" w:rsidRDefault="00FE6574" w:rsidP="00FE6574">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Pr>
          <w:rFonts w:ascii="GHEA Grapalat" w:hAnsi="GHEA Grapalat" w:cs="Times Armenian"/>
          <w:i/>
          <w:sz w:val="20"/>
          <w:szCs w:val="20"/>
          <w:lang w:val="af-ZA"/>
        </w:rPr>
        <w:t xml:space="preserve"> գնահատող </w:t>
      </w:r>
      <w:proofErr w:type="spellStart"/>
      <w:r>
        <w:rPr>
          <w:rFonts w:ascii="GHEA Grapalat" w:hAnsi="GHEA Grapalat" w:cs="Sylfaen"/>
          <w:i/>
          <w:sz w:val="20"/>
          <w:szCs w:val="20"/>
        </w:rPr>
        <w:t>հանձնաժողովի</w:t>
      </w:r>
      <w:proofErr w:type="spellEnd"/>
    </w:p>
    <w:p w14:paraId="388481A3" w14:textId="65936DB9" w:rsidR="00FE6574" w:rsidRDefault="00FE6574" w:rsidP="00FE6574">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sidRPr="00EF0E91">
        <w:rPr>
          <w:rFonts w:ascii="GHEA Grapalat" w:hAnsi="GHEA Grapalat" w:cs="Sylfaen"/>
          <w:i/>
          <w:sz w:val="20"/>
          <w:szCs w:val="20"/>
          <w:lang w:val="af-ZA"/>
        </w:rPr>
        <w:t>5</w:t>
      </w:r>
      <w:r>
        <w:rPr>
          <w:rFonts w:ascii="GHEA Grapalat" w:hAnsi="GHEA Grapalat" w:cs="Sylfaen"/>
          <w:i/>
          <w:sz w:val="20"/>
          <w:szCs w:val="20"/>
          <w:lang w:val="af-ZA"/>
        </w:rPr>
        <w:t>թ</w:t>
      </w:r>
      <w:r>
        <w:rPr>
          <w:rFonts w:ascii="GHEA Grapalat" w:hAnsi="GHEA Grapalat" w:cs="Times Armenian"/>
          <w:i/>
          <w:sz w:val="20"/>
          <w:szCs w:val="20"/>
          <w:lang w:val="af-ZA"/>
        </w:rPr>
        <w:t xml:space="preserve">.  </w:t>
      </w:r>
      <w:proofErr w:type="spellStart"/>
      <w:r>
        <w:rPr>
          <w:rFonts w:ascii="GHEA Grapalat" w:hAnsi="GHEA Grapalat" w:cs="Times Armenian"/>
          <w:i/>
          <w:sz w:val="20"/>
          <w:szCs w:val="20"/>
          <w:u w:val="single"/>
          <w:lang w:val="ru-RU"/>
        </w:rPr>
        <w:t>Հունիսի</w:t>
      </w:r>
      <w:proofErr w:type="spellEnd"/>
      <w:r w:rsidRPr="00EF0E91">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af-ZA"/>
        </w:rPr>
        <w:t xml:space="preserve"> </w:t>
      </w:r>
      <w:r w:rsidR="00317AC6">
        <w:rPr>
          <w:rFonts w:ascii="GHEA Grapalat" w:hAnsi="GHEA Grapalat" w:cs="Times Armenian"/>
          <w:i/>
          <w:sz w:val="20"/>
          <w:szCs w:val="20"/>
          <w:u w:val="single"/>
          <w:lang w:val="af-ZA"/>
        </w:rPr>
        <w:t>1</w:t>
      </w:r>
      <w:r w:rsidR="00CB7AA6">
        <w:rPr>
          <w:rFonts w:ascii="GHEA Grapalat" w:hAnsi="GHEA Grapalat" w:cs="Times Armenian"/>
          <w:i/>
          <w:sz w:val="20"/>
          <w:szCs w:val="20"/>
          <w:u w:val="single"/>
          <w:lang w:val="af-ZA"/>
        </w:rPr>
        <w:t>2</w:t>
      </w:r>
      <w:r>
        <w:rPr>
          <w:rFonts w:ascii="GHEA Grapalat" w:hAnsi="GHEA Grapalat" w:cs="Times Armenian"/>
          <w:i/>
          <w:sz w:val="20"/>
          <w:szCs w:val="20"/>
          <w:lang w:val="af-ZA"/>
        </w:rPr>
        <w:t>-</w:t>
      </w:r>
      <w:proofErr w:type="gramStart"/>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cs="Times Armenian"/>
          <w:i/>
          <w:sz w:val="20"/>
          <w:szCs w:val="20"/>
          <w:lang w:val="af-ZA"/>
        </w:rPr>
        <w:t>N</w:t>
      </w:r>
      <w:proofErr w:type="gramEnd"/>
      <w:r>
        <w:rPr>
          <w:rFonts w:ascii="GHEA Grapalat" w:hAnsi="GHEA Grapalat" w:cs="Times Armenian"/>
          <w:i/>
          <w:sz w:val="20"/>
          <w:szCs w:val="20"/>
          <w:lang w:val="af-ZA"/>
        </w:rPr>
        <w:t xml:space="preserve"> </w:t>
      </w:r>
      <w:r>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hy-AM"/>
        </w:rPr>
        <w:t>1</w:t>
      </w:r>
      <w:r>
        <w:rPr>
          <w:rFonts w:ascii="GHEA Grapalat" w:hAnsi="GHEA Grapalat" w:cs="Times Armenian"/>
          <w:i/>
          <w:sz w:val="20"/>
          <w:szCs w:val="20"/>
          <w:u w:val="single"/>
          <w:lang w:val="af-ZA"/>
        </w:rPr>
        <w:t xml:space="preserve"> </w:t>
      </w:r>
      <w:proofErr w:type="spellStart"/>
      <w:r>
        <w:rPr>
          <w:rFonts w:ascii="GHEA Grapalat" w:hAnsi="GHEA Grapalat" w:cs="Sylfaen"/>
          <w:i/>
          <w:sz w:val="20"/>
          <w:szCs w:val="20"/>
        </w:rPr>
        <w:t>որոշմամբ</w:t>
      </w:r>
      <w:proofErr w:type="spellEnd"/>
    </w:p>
    <w:p w14:paraId="4E6E0EC6" w14:textId="77777777" w:rsidR="00FE6574" w:rsidRDefault="00FE6574" w:rsidP="00FE6574">
      <w:pPr>
        <w:pStyle w:val="BodyText"/>
        <w:ind w:right="-7" w:firstLine="567"/>
        <w:jc w:val="center"/>
        <w:rPr>
          <w:rFonts w:ascii="GHEA Grapalat" w:hAnsi="GHEA Grapalat"/>
          <w:lang w:val="af-ZA"/>
        </w:rPr>
      </w:pPr>
    </w:p>
    <w:p w14:paraId="6F39A37C" w14:textId="77777777" w:rsidR="00FE6574" w:rsidRDefault="00FE6574" w:rsidP="00FE6574">
      <w:pPr>
        <w:pStyle w:val="BodyText"/>
        <w:ind w:right="-7" w:firstLine="567"/>
        <w:jc w:val="center"/>
        <w:rPr>
          <w:rFonts w:ascii="GHEA Grapalat" w:hAnsi="GHEA Grapalat"/>
          <w:lang w:val="af-ZA"/>
        </w:rPr>
      </w:pPr>
    </w:p>
    <w:p w14:paraId="1141B8EC" w14:textId="77777777" w:rsidR="00FE6574" w:rsidRDefault="00FE6574" w:rsidP="00FE6574">
      <w:pPr>
        <w:pStyle w:val="BodyText"/>
        <w:ind w:right="-7" w:firstLine="567"/>
        <w:jc w:val="center"/>
        <w:rPr>
          <w:rFonts w:ascii="GHEA Grapalat" w:hAnsi="GHEA Grapalat"/>
          <w:lang w:val="af-ZA"/>
        </w:rPr>
      </w:pPr>
    </w:p>
    <w:p w14:paraId="215FE65D" w14:textId="77777777" w:rsidR="00FE6574" w:rsidRDefault="00FE6574" w:rsidP="00FE6574">
      <w:pPr>
        <w:pStyle w:val="BodyText"/>
        <w:ind w:right="-7" w:firstLine="567"/>
        <w:jc w:val="center"/>
        <w:rPr>
          <w:rFonts w:ascii="GHEA Grapalat" w:hAnsi="GHEA Grapalat"/>
          <w:lang w:val="af-ZA"/>
        </w:rPr>
      </w:pPr>
    </w:p>
    <w:p w14:paraId="77155333" w14:textId="77777777" w:rsidR="00FE6574" w:rsidRDefault="00FE6574" w:rsidP="00FE6574">
      <w:pPr>
        <w:pStyle w:val="BodyText"/>
        <w:ind w:right="-7" w:firstLine="567"/>
        <w:jc w:val="center"/>
        <w:rPr>
          <w:rFonts w:ascii="GHEA Grapalat" w:hAnsi="GHEA Grapalat"/>
          <w:lang w:val="af-ZA"/>
        </w:rPr>
      </w:pPr>
    </w:p>
    <w:p w14:paraId="0825CE6E" w14:textId="77777777" w:rsidR="00FE6574" w:rsidRDefault="00FE6574" w:rsidP="00FE6574">
      <w:pPr>
        <w:pStyle w:val="BodyText"/>
        <w:tabs>
          <w:tab w:val="left" w:pos="5968"/>
        </w:tabs>
        <w:ind w:right="-7" w:firstLine="567"/>
        <w:jc w:val="center"/>
        <w:rPr>
          <w:rFonts w:ascii="GHEA Grapalat" w:hAnsi="GHEA Grapalat"/>
          <w:lang w:val="af-ZA"/>
        </w:rPr>
      </w:pPr>
      <w:r>
        <w:rPr>
          <w:rFonts w:ascii="GHEA Grapalat" w:hAnsi="GHEA Grapalat" w:cs="Times Armenian"/>
          <w:b/>
          <w:i/>
          <w:lang w:val="af-ZA"/>
        </w:rPr>
        <w:t>«</w:t>
      </w:r>
      <w:r>
        <w:rPr>
          <w:rFonts w:ascii="GHEA Grapalat" w:hAnsi="GHEA Grapalat" w:cs="Times Armenian"/>
          <w:b/>
          <w:i/>
        </w:rPr>
        <w:t>ԳՈՒՅՔԻ</w:t>
      </w:r>
      <w:r>
        <w:rPr>
          <w:rFonts w:ascii="GHEA Grapalat" w:hAnsi="GHEA Grapalat" w:cs="Times Armenian"/>
          <w:b/>
          <w:i/>
          <w:lang w:val="af-ZA"/>
        </w:rPr>
        <w:t xml:space="preserve"> </w:t>
      </w:r>
      <w:r>
        <w:rPr>
          <w:rFonts w:ascii="GHEA Grapalat" w:hAnsi="GHEA Grapalat" w:cs="Times Armenian"/>
          <w:b/>
          <w:i/>
        </w:rPr>
        <w:t>ԳՆԱՀԱՏՄԱՆ</w:t>
      </w:r>
      <w:r>
        <w:rPr>
          <w:rFonts w:ascii="GHEA Grapalat" w:hAnsi="GHEA Grapalat" w:cs="Times Armenian"/>
          <w:b/>
          <w:i/>
          <w:lang w:val="af-ZA"/>
        </w:rPr>
        <w:t xml:space="preserve"> </w:t>
      </w:r>
      <w:r>
        <w:rPr>
          <w:rFonts w:ascii="GHEA Grapalat" w:hAnsi="GHEA Grapalat" w:cs="Times Armenian"/>
          <w:b/>
          <w:i/>
        </w:rPr>
        <w:t>ԵՎ</w:t>
      </w:r>
      <w:r>
        <w:rPr>
          <w:rFonts w:ascii="GHEA Grapalat" w:hAnsi="GHEA Grapalat" w:cs="Times Armenian"/>
          <w:b/>
          <w:i/>
          <w:lang w:val="af-ZA"/>
        </w:rPr>
        <w:t xml:space="preserve"> </w:t>
      </w:r>
      <w:r>
        <w:rPr>
          <w:rFonts w:ascii="GHEA Grapalat" w:hAnsi="GHEA Grapalat" w:cs="Times Armenian"/>
          <w:b/>
          <w:i/>
        </w:rPr>
        <w:t>ԱՃՈՒՐԴԻ</w:t>
      </w:r>
      <w:r>
        <w:rPr>
          <w:rFonts w:ascii="GHEA Grapalat" w:hAnsi="GHEA Grapalat" w:cs="Times Armenian"/>
          <w:b/>
          <w:i/>
          <w:lang w:val="af-ZA"/>
        </w:rPr>
        <w:t xml:space="preserve"> </w:t>
      </w:r>
      <w:r>
        <w:rPr>
          <w:rFonts w:ascii="GHEA Grapalat" w:hAnsi="GHEA Grapalat" w:cs="Times Armenian"/>
          <w:b/>
          <w:i/>
        </w:rPr>
        <w:t>ԿԵՆՏՐՈՆ</w:t>
      </w:r>
      <w:r>
        <w:rPr>
          <w:rFonts w:ascii="GHEA Grapalat" w:hAnsi="GHEA Grapalat" w:cs="Times Armenian"/>
          <w:b/>
          <w:i/>
          <w:lang w:val="af-ZA"/>
        </w:rPr>
        <w:t xml:space="preserve">»  </w:t>
      </w:r>
      <w:r>
        <w:rPr>
          <w:rFonts w:ascii="GHEA Grapalat" w:hAnsi="GHEA Grapalat" w:cs="Times Armenian"/>
          <w:b/>
          <w:i/>
        </w:rPr>
        <w:t>ՊՈԱԿ</w:t>
      </w:r>
    </w:p>
    <w:p w14:paraId="2D6D1207" w14:textId="77777777" w:rsidR="00FE6574" w:rsidRDefault="00FE6574" w:rsidP="00FE6574">
      <w:pPr>
        <w:pStyle w:val="BodyText"/>
        <w:ind w:right="-7" w:firstLine="567"/>
        <w:jc w:val="center"/>
        <w:rPr>
          <w:rFonts w:ascii="GHEA Grapalat" w:hAnsi="GHEA Grapalat"/>
          <w:lang w:val="af-ZA"/>
        </w:rPr>
      </w:pPr>
    </w:p>
    <w:p w14:paraId="4C5955A2" w14:textId="77777777" w:rsidR="00FE6574" w:rsidRDefault="00FE6574" w:rsidP="00FE6574">
      <w:pPr>
        <w:pStyle w:val="BodyText"/>
        <w:ind w:right="-7" w:firstLine="567"/>
        <w:jc w:val="center"/>
        <w:rPr>
          <w:rFonts w:ascii="GHEA Grapalat" w:hAnsi="GHEA Grapalat"/>
          <w:lang w:val="af-ZA"/>
        </w:rPr>
      </w:pPr>
    </w:p>
    <w:p w14:paraId="1A36FF72" w14:textId="77777777" w:rsidR="00FE6574" w:rsidRDefault="00FE6574" w:rsidP="00FE6574">
      <w:pPr>
        <w:pStyle w:val="BodyText"/>
        <w:ind w:right="-7" w:firstLine="567"/>
        <w:jc w:val="center"/>
        <w:rPr>
          <w:rFonts w:ascii="GHEA Grapalat" w:hAnsi="GHEA Grapalat"/>
          <w:lang w:val="af-ZA"/>
        </w:rPr>
      </w:pPr>
    </w:p>
    <w:p w14:paraId="4AF278DA" w14:textId="77777777" w:rsidR="00FE6574" w:rsidRDefault="00FE6574" w:rsidP="00FE6574">
      <w:pPr>
        <w:pStyle w:val="BodyText"/>
        <w:ind w:right="-7" w:firstLine="567"/>
        <w:jc w:val="center"/>
        <w:rPr>
          <w:rFonts w:ascii="GHEA Grapalat" w:hAnsi="GHEA Grapalat"/>
          <w:lang w:val="af-ZA"/>
        </w:rPr>
      </w:pPr>
    </w:p>
    <w:p w14:paraId="53132520" w14:textId="77777777" w:rsidR="00FE6574" w:rsidRDefault="00FE6574" w:rsidP="00FE6574">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08425FA" w14:textId="77777777" w:rsidR="00FE6574" w:rsidRDefault="00FE6574" w:rsidP="00FE6574">
      <w:pPr>
        <w:pStyle w:val="BodyText"/>
        <w:ind w:right="-7" w:firstLine="567"/>
        <w:jc w:val="center"/>
        <w:rPr>
          <w:rFonts w:ascii="GHEA Grapalat" w:hAnsi="GHEA Grapalat" w:cs="Sylfaen"/>
          <w:lang w:val="af-ZA"/>
        </w:rPr>
      </w:pPr>
    </w:p>
    <w:p w14:paraId="08B1AA23" w14:textId="77777777" w:rsidR="00FE6574" w:rsidRDefault="00FE6574" w:rsidP="00FE6574">
      <w:pPr>
        <w:pStyle w:val="BodyText"/>
        <w:ind w:right="-7" w:firstLine="567"/>
        <w:jc w:val="center"/>
        <w:rPr>
          <w:rFonts w:ascii="GHEA Grapalat" w:hAnsi="GHEA Grapalat" w:cs="Sylfaen"/>
          <w:lang w:val="af-ZA"/>
        </w:rPr>
      </w:pPr>
    </w:p>
    <w:p w14:paraId="22D8AAAD" w14:textId="77777777" w:rsidR="00FE6574" w:rsidRDefault="00FE6574" w:rsidP="00FE6574">
      <w:pPr>
        <w:pStyle w:val="BodyText"/>
        <w:ind w:right="-7"/>
        <w:jc w:val="center"/>
        <w:rPr>
          <w:rFonts w:ascii="GHEA Grapalat" w:hAnsi="GHEA Grapalat" w:cs="Sylfaen"/>
          <w:b/>
          <w:lang w:val="af-ZA"/>
        </w:rPr>
      </w:pPr>
      <w:r>
        <w:rPr>
          <w:rFonts w:ascii="GHEA Grapalat" w:hAnsi="GHEA Grapalat" w:cs="Sylfaen"/>
          <w:b/>
          <w:lang w:val="af-ZA"/>
        </w:rPr>
        <w:t>«</w:t>
      </w:r>
      <w:proofErr w:type="spellStart"/>
      <w:r>
        <w:rPr>
          <w:rFonts w:ascii="GHEA Grapalat" w:hAnsi="GHEA Grapalat" w:cs="Sylfaen"/>
          <w:b/>
        </w:rPr>
        <w:t>Գույքի</w:t>
      </w:r>
      <w:proofErr w:type="spellEnd"/>
      <w:r>
        <w:rPr>
          <w:rFonts w:ascii="GHEA Grapalat" w:hAnsi="GHEA Grapalat" w:cs="Sylfaen"/>
          <w:b/>
          <w:lang w:val="af-ZA"/>
        </w:rPr>
        <w:t xml:space="preserve"> </w:t>
      </w:r>
      <w:proofErr w:type="spellStart"/>
      <w:r>
        <w:rPr>
          <w:rFonts w:ascii="GHEA Grapalat" w:hAnsi="GHEA Grapalat" w:cs="Sylfaen"/>
          <w:b/>
        </w:rPr>
        <w:t>գնահատման</w:t>
      </w:r>
      <w:proofErr w:type="spellEnd"/>
      <w:r>
        <w:rPr>
          <w:rFonts w:ascii="GHEA Grapalat" w:hAnsi="GHEA Grapalat" w:cs="Sylfaen"/>
          <w:b/>
          <w:lang w:val="af-ZA"/>
        </w:rPr>
        <w:t xml:space="preserve"> </w:t>
      </w:r>
      <w:r>
        <w:rPr>
          <w:rFonts w:ascii="GHEA Grapalat" w:hAnsi="GHEA Grapalat" w:cs="Sylfaen"/>
          <w:b/>
          <w:lang w:val="hy-AM"/>
        </w:rPr>
        <w:t>և</w:t>
      </w:r>
      <w:r>
        <w:rPr>
          <w:rFonts w:ascii="GHEA Grapalat" w:hAnsi="GHEA Grapalat" w:cs="Sylfaen"/>
          <w:b/>
          <w:lang w:val="af-ZA"/>
        </w:rPr>
        <w:t xml:space="preserve"> </w:t>
      </w:r>
      <w:proofErr w:type="spellStart"/>
      <w:r>
        <w:rPr>
          <w:rFonts w:ascii="GHEA Grapalat" w:hAnsi="GHEA Grapalat" w:cs="Sylfaen"/>
          <w:b/>
        </w:rPr>
        <w:t>աճուրդի</w:t>
      </w:r>
      <w:proofErr w:type="spellEnd"/>
      <w:r>
        <w:rPr>
          <w:rFonts w:ascii="GHEA Grapalat" w:hAnsi="GHEA Grapalat" w:cs="Sylfaen"/>
          <w:b/>
          <w:lang w:val="af-ZA"/>
        </w:rPr>
        <w:t xml:space="preserve"> </w:t>
      </w:r>
      <w:proofErr w:type="spellStart"/>
      <w:r>
        <w:rPr>
          <w:rFonts w:ascii="GHEA Grapalat" w:hAnsi="GHEA Grapalat" w:cs="Sylfaen"/>
          <w:b/>
        </w:rPr>
        <w:t>կենտրոն</w:t>
      </w:r>
      <w:proofErr w:type="spellEnd"/>
      <w:r>
        <w:rPr>
          <w:rFonts w:ascii="GHEA Grapalat" w:hAnsi="GHEA Grapalat" w:cs="Sylfaen"/>
          <w:b/>
          <w:lang w:val="af-ZA"/>
        </w:rPr>
        <w:t xml:space="preserve">»  </w:t>
      </w:r>
      <w:r>
        <w:rPr>
          <w:rFonts w:ascii="GHEA Grapalat" w:hAnsi="GHEA Grapalat" w:cs="Sylfaen"/>
          <w:b/>
        </w:rPr>
        <w:t>ՊՈԱԿ</w:t>
      </w:r>
      <w:r>
        <w:rPr>
          <w:rFonts w:ascii="GHEA Grapalat" w:hAnsi="GHEA Grapalat" w:cs="Sylfaen"/>
          <w:b/>
          <w:lang w:val="af-ZA"/>
        </w:rPr>
        <w:t>-</w:t>
      </w:r>
      <w:r>
        <w:rPr>
          <w:rFonts w:ascii="GHEA Grapalat" w:hAnsi="GHEA Grapalat" w:cs="Sylfaen"/>
          <w:b/>
        </w:rPr>
        <w:t>ի</w:t>
      </w:r>
      <w:r>
        <w:rPr>
          <w:rFonts w:ascii="GHEA Grapalat" w:hAnsi="GHEA Grapalat" w:cs="Sylfaen"/>
          <w:b/>
          <w:lang w:val="af-ZA"/>
        </w:rPr>
        <w:t xml:space="preserve"> </w:t>
      </w:r>
      <w:proofErr w:type="spellStart"/>
      <w:r>
        <w:rPr>
          <w:rFonts w:ascii="GHEA Grapalat" w:hAnsi="GHEA Grapalat" w:cs="Sylfaen"/>
          <w:b/>
        </w:rPr>
        <w:t>կարիքների</w:t>
      </w:r>
      <w:proofErr w:type="spellEnd"/>
      <w:r>
        <w:rPr>
          <w:rFonts w:ascii="GHEA Grapalat" w:hAnsi="GHEA Grapalat" w:cs="Sylfaen"/>
          <w:b/>
          <w:lang w:val="af-ZA"/>
        </w:rPr>
        <w:t xml:space="preserve"> </w:t>
      </w:r>
      <w:proofErr w:type="spellStart"/>
      <w:r>
        <w:rPr>
          <w:rFonts w:ascii="GHEA Grapalat" w:hAnsi="GHEA Grapalat" w:cs="Sylfaen"/>
          <w:b/>
        </w:rPr>
        <w:t>համար</w:t>
      </w:r>
      <w:proofErr w:type="spellEnd"/>
      <w:r>
        <w:rPr>
          <w:rFonts w:ascii="GHEA Grapalat" w:hAnsi="GHEA Grapalat" w:cs="Sylfaen"/>
          <w:b/>
          <w:lang w:val="af-ZA"/>
        </w:rPr>
        <w:t>` «</w:t>
      </w:r>
      <w:bookmarkStart w:id="3" w:name="_Hlk151635612"/>
      <w:r>
        <w:rPr>
          <w:rFonts w:ascii="GHEA Grapalat" w:hAnsi="GHEA Grapalat" w:cs="Sylfaen"/>
          <w:b/>
          <w:lang w:val="af-ZA"/>
        </w:rPr>
        <w:t xml:space="preserve">Պետական անշարժ և շարժական գույքի և դրա նկատմամբ գույքային իրավունքների գնահատման ծառայությունների» </w:t>
      </w:r>
      <w:bookmarkEnd w:id="3"/>
      <w:proofErr w:type="spellStart"/>
      <w:r>
        <w:rPr>
          <w:rFonts w:ascii="GHEA Grapalat" w:hAnsi="GHEA Grapalat" w:cs="Sylfaen"/>
          <w:b/>
        </w:rPr>
        <w:t>ձեռքբերման</w:t>
      </w:r>
      <w:proofErr w:type="spellEnd"/>
      <w:r>
        <w:rPr>
          <w:rFonts w:ascii="GHEA Grapalat" w:hAnsi="GHEA Grapalat" w:cs="Sylfaen"/>
          <w:b/>
          <w:lang w:val="af-ZA"/>
        </w:rPr>
        <w:t xml:space="preserve"> </w:t>
      </w:r>
      <w:proofErr w:type="spellStart"/>
      <w:r>
        <w:rPr>
          <w:rFonts w:ascii="GHEA Grapalat" w:hAnsi="GHEA Grapalat" w:cs="Sylfaen"/>
          <w:b/>
        </w:rPr>
        <w:t>նպատակով</w:t>
      </w:r>
      <w:proofErr w:type="spellEnd"/>
      <w:r>
        <w:rPr>
          <w:rFonts w:ascii="GHEA Grapalat" w:hAnsi="GHEA Grapalat" w:cs="Sylfaen"/>
          <w:b/>
          <w:lang w:val="af-ZA"/>
        </w:rPr>
        <w:t xml:space="preserve">  </w:t>
      </w:r>
      <w:proofErr w:type="spellStart"/>
      <w:r>
        <w:rPr>
          <w:rFonts w:ascii="GHEA Grapalat" w:hAnsi="GHEA Grapalat" w:cs="Sylfaen"/>
          <w:b/>
        </w:rPr>
        <w:t>հայտարարված</w:t>
      </w:r>
      <w:proofErr w:type="spellEnd"/>
      <w:r>
        <w:rPr>
          <w:rFonts w:ascii="GHEA Grapalat" w:hAnsi="GHEA Grapalat" w:cs="Sylfaen"/>
          <w:b/>
          <w:lang w:val="af-ZA"/>
        </w:rPr>
        <w:t xml:space="preserve"> </w:t>
      </w:r>
      <w:proofErr w:type="spellStart"/>
      <w:r>
        <w:rPr>
          <w:rFonts w:ascii="GHEA Grapalat" w:hAnsi="GHEA Grapalat" w:cs="Sylfaen"/>
          <w:b/>
        </w:rPr>
        <w:t>գնանշման</w:t>
      </w:r>
      <w:proofErr w:type="spellEnd"/>
      <w:r>
        <w:rPr>
          <w:rFonts w:ascii="GHEA Grapalat" w:hAnsi="GHEA Grapalat" w:cs="Sylfaen"/>
          <w:b/>
          <w:lang w:val="af-ZA"/>
        </w:rPr>
        <w:t xml:space="preserve"> </w:t>
      </w:r>
      <w:proofErr w:type="spellStart"/>
      <w:r>
        <w:rPr>
          <w:rFonts w:ascii="GHEA Grapalat" w:hAnsi="GHEA Grapalat" w:cs="Sylfaen"/>
          <w:b/>
        </w:rPr>
        <w:t>հարցման</w:t>
      </w:r>
      <w:proofErr w:type="spellEnd"/>
    </w:p>
    <w:p w14:paraId="6D187DE5" w14:textId="77777777" w:rsidR="00FE6574" w:rsidRDefault="00FE6574" w:rsidP="00FE6574">
      <w:pPr>
        <w:pStyle w:val="BodyText"/>
        <w:ind w:right="-7"/>
        <w:jc w:val="center"/>
        <w:rPr>
          <w:rFonts w:ascii="GHEA Grapalat" w:hAnsi="GHEA Grapalat"/>
          <w:szCs w:val="22"/>
          <w:lang w:val="af-ZA"/>
        </w:rPr>
      </w:pPr>
    </w:p>
    <w:p w14:paraId="5FA2AC3B" w14:textId="77777777" w:rsidR="00FE6574" w:rsidRDefault="00FE6574" w:rsidP="00FE6574">
      <w:pPr>
        <w:pStyle w:val="BodyText"/>
        <w:ind w:right="-7" w:firstLine="567"/>
        <w:jc w:val="center"/>
        <w:rPr>
          <w:rFonts w:ascii="GHEA Grapalat" w:hAnsi="GHEA Grapalat"/>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115A68CD" w14:textId="77777777" w:rsidR="00FE6574" w:rsidRDefault="00FE6574" w:rsidP="00FE6574">
      <w:pPr>
        <w:ind w:firstLine="567"/>
        <w:jc w:val="center"/>
        <w:rPr>
          <w:rFonts w:ascii="GHEA Grapalat" w:hAnsi="GHEA Grapalat" w:cs="Sylfaen"/>
          <w:b/>
          <w:sz w:val="20"/>
          <w:szCs w:val="20"/>
          <w:lang w:val="af-ZA"/>
        </w:rPr>
      </w:pPr>
      <w:proofErr w:type="spellStart"/>
      <w:r>
        <w:rPr>
          <w:rFonts w:ascii="GHEA Grapalat" w:hAnsi="GHEA Grapalat" w:cs="Sylfaen"/>
          <w:b/>
          <w:sz w:val="20"/>
          <w:szCs w:val="20"/>
        </w:rPr>
        <w:t>ԲՈՎԱՆԴԱԿՈւԹՅՈւՆ</w:t>
      </w:r>
      <w:proofErr w:type="spellEnd"/>
    </w:p>
    <w:p w14:paraId="54734328" w14:textId="77777777" w:rsidR="00FE6574" w:rsidRDefault="00FE6574" w:rsidP="00FE6574">
      <w:pPr>
        <w:ind w:firstLine="567"/>
        <w:jc w:val="center"/>
        <w:rPr>
          <w:rFonts w:ascii="GHEA Grapalat" w:hAnsi="GHEA Grapalat"/>
          <w:b/>
          <w:sz w:val="20"/>
          <w:szCs w:val="20"/>
          <w:lang w:val="af-ZA"/>
        </w:rPr>
      </w:pPr>
      <w:r>
        <w:rPr>
          <w:rFonts w:ascii="GHEA Grapalat" w:hAnsi="GHEA Grapalat" w:cs="Sylfaen"/>
          <w:b/>
          <w:lang w:val="af-ZA"/>
        </w:rPr>
        <w:t>«</w:t>
      </w:r>
      <w:proofErr w:type="spellStart"/>
      <w:r>
        <w:rPr>
          <w:rFonts w:ascii="GHEA Grapalat" w:hAnsi="GHEA Grapalat" w:cs="Sylfaen"/>
          <w:b/>
        </w:rPr>
        <w:t>Գույքի</w:t>
      </w:r>
      <w:proofErr w:type="spellEnd"/>
      <w:r>
        <w:rPr>
          <w:rFonts w:ascii="GHEA Grapalat" w:hAnsi="GHEA Grapalat" w:cs="Sylfaen"/>
          <w:b/>
          <w:lang w:val="af-ZA"/>
        </w:rPr>
        <w:t xml:space="preserve"> </w:t>
      </w:r>
      <w:proofErr w:type="spellStart"/>
      <w:r>
        <w:rPr>
          <w:rFonts w:ascii="GHEA Grapalat" w:hAnsi="GHEA Grapalat" w:cs="Sylfaen"/>
          <w:b/>
        </w:rPr>
        <w:t>գնահատման</w:t>
      </w:r>
      <w:proofErr w:type="spellEnd"/>
      <w:r>
        <w:rPr>
          <w:rFonts w:ascii="GHEA Grapalat" w:hAnsi="GHEA Grapalat" w:cs="Sylfaen"/>
          <w:b/>
          <w:lang w:val="af-ZA"/>
        </w:rPr>
        <w:t xml:space="preserve"> </w:t>
      </w:r>
      <w:r>
        <w:rPr>
          <w:rFonts w:ascii="GHEA Grapalat" w:hAnsi="GHEA Grapalat" w:cs="Sylfaen"/>
          <w:b/>
          <w:lang w:val="hy-AM"/>
        </w:rPr>
        <w:t>և</w:t>
      </w:r>
      <w:r>
        <w:rPr>
          <w:rFonts w:ascii="GHEA Grapalat" w:hAnsi="GHEA Grapalat" w:cs="Sylfaen"/>
          <w:b/>
          <w:lang w:val="af-ZA"/>
        </w:rPr>
        <w:t xml:space="preserve"> </w:t>
      </w:r>
      <w:proofErr w:type="spellStart"/>
      <w:r>
        <w:rPr>
          <w:rFonts w:ascii="GHEA Grapalat" w:hAnsi="GHEA Grapalat" w:cs="Sylfaen"/>
          <w:b/>
        </w:rPr>
        <w:t>աճուրդի</w:t>
      </w:r>
      <w:proofErr w:type="spellEnd"/>
      <w:r>
        <w:rPr>
          <w:rFonts w:ascii="GHEA Grapalat" w:hAnsi="GHEA Grapalat" w:cs="Sylfaen"/>
          <w:b/>
          <w:lang w:val="af-ZA"/>
        </w:rPr>
        <w:t xml:space="preserve"> </w:t>
      </w:r>
      <w:proofErr w:type="spellStart"/>
      <w:r>
        <w:rPr>
          <w:rFonts w:ascii="GHEA Grapalat" w:hAnsi="GHEA Grapalat" w:cs="Sylfaen"/>
          <w:b/>
        </w:rPr>
        <w:t>կենտրոն</w:t>
      </w:r>
      <w:proofErr w:type="spellEnd"/>
      <w:r>
        <w:rPr>
          <w:rFonts w:ascii="GHEA Grapalat" w:hAnsi="GHEA Grapalat" w:cs="Sylfaen"/>
          <w:b/>
          <w:lang w:val="af-ZA"/>
        </w:rPr>
        <w:t xml:space="preserve">»  </w:t>
      </w:r>
      <w:r>
        <w:rPr>
          <w:rFonts w:ascii="GHEA Grapalat" w:hAnsi="GHEA Grapalat" w:cs="Sylfaen"/>
          <w:b/>
        </w:rPr>
        <w:t>ՊՈԱԿ</w:t>
      </w:r>
      <w:r>
        <w:rPr>
          <w:rFonts w:ascii="GHEA Grapalat" w:hAnsi="GHEA Grapalat" w:cs="Sylfaen"/>
          <w:b/>
          <w:lang w:val="af-ZA"/>
        </w:rPr>
        <w:t>-</w:t>
      </w:r>
      <w:r>
        <w:rPr>
          <w:rFonts w:ascii="GHEA Grapalat" w:hAnsi="GHEA Grapalat" w:cs="Sylfaen"/>
          <w:b/>
        </w:rPr>
        <w:t>ի</w:t>
      </w:r>
      <w:r>
        <w:rPr>
          <w:rFonts w:ascii="GHEA Grapalat" w:hAnsi="GHEA Grapalat" w:cs="Sylfaen"/>
          <w:b/>
          <w:lang w:val="af-ZA"/>
        </w:rPr>
        <w:t xml:space="preserve"> </w:t>
      </w:r>
      <w:proofErr w:type="spellStart"/>
      <w:r>
        <w:rPr>
          <w:rFonts w:ascii="GHEA Grapalat" w:hAnsi="GHEA Grapalat" w:cs="Sylfaen"/>
          <w:b/>
        </w:rPr>
        <w:t>կարիքների</w:t>
      </w:r>
      <w:proofErr w:type="spellEnd"/>
      <w:r>
        <w:rPr>
          <w:rFonts w:ascii="GHEA Grapalat" w:hAnsi="GHEA Grapalat" w:cs="Sylfaen"/>
          <w:b/>
          <w:lang w:val="af-ZA"/>
        </w:rPr>
        <w:t xml:space="preserve"> </w:t>
      </w:r>
      <w:proofErr w:type="spellStart"/>
      <w:r>
        <w:rPr>
          <w:rFonts w:ascii="GHEA Grapalat" w:hAnsi="GHEA Grapalat" w:cs="Sylfaen"/>
          <w:b/>
        </w:rPr>
        <w:t>համար</w:t>
      </w:r>
      <w:proofErr w:type="spellEnd"/>
      <w:r>
        <w:rPr>
          <w:rFonts w:ascii="GHEA Grapalat" w:hAnsi="GHEA Grapalat" w:cs="Sylfaen"/>
          <w:b/>
          <w:lang w:val="af-ZA"/>
        </w:rPr>
        <w:t xml:space="preserve">` «Պետական անշարժ և շարժական գույքի և դրա նկատմամբ գույքային իրավունքների գնահատման ծառայությունների» </w:t>
      </w:r>
      <w:proofErr w:type="spellStart"/>
      <w:r>
        <w:rPr>
          <w:rFonts w:ascii="GHEA Grapalat" w:hAnsi="GHEA Grapalat" w:cs="Sylfaen"/>
          <w:b/>
        </w:rPr>
        <w:t>ձեռքբերման</w:t>
      </w:r>
      <w:proofErr w:type="spellEnd"/>
      <w:r>
        <w:rPr>
          <w:rFonts w:ascii="GHEA Grapalat" w:hAnsi="GHEA Grapalat" w:cs="Sylfaen"/>
          <w:b/>
          <w:lang w:val="af-ZA"/>
        </w:rPr>
        <w:t xml:space="preserve"> </w:t>
      </w:r>
      <w:proofErr w:type="spellStart"/>
      <w:r>
        <w:rPr>
          <w:rFonts w:ascii="GHEA Grapalat" w:hAnsi="GHEA Grapalat" w:cs="Sylfaen"/>
          <w:b/>
        </w:rPr>
        <w:t>նպատակով</w:t>
      </w:r>
      <w:proofErr w:type="spellEnd"/>
      <w:r>
        <w:rPr>
          <w:rFonts w:ascii="GHEA Grapalat" w:hAnsi="GHEA Grapalat" w:cs="Sylfaen"/>
          <w:b/>
          <w:lang w:val="af-ZA"/>
        </w:rPr>
        <w:t xml:space="preserve">  </w:t>
      </w:r>
      <w:proofErr w:type="spellStart"/>
      <w:r>
        <w:rPr>
          <w:rFonts w:ascii="GHEA Grapalat" w:hAnsi="GHEA Grapalat" w:cs="Sylfaen"/>
          <w:b/>
        </w:rPr>
        <w:t>հայտարարված</w:t>
      </w:r>
      <w:proofErr w:type="spellEnd"/>
      <w:r>
        <w:rPr>
          <w:rFonts w:ascii="GHEA Grapalat" w:hAnsi="GHEA Grapalat" w:cs="Sylfaen"/>
          <w:b/>
          <w:lang w:val="af-ZA"/>
        </w:rPr>
        <w:t xml:space="preserve"> </w:t>
      </w:r>
      <w:proofErr w:type="spellStart"/>
      <w:r>
        <w:rPr>
          <w:rFonts w:ascii="GHEA Grapalat" w:hAnsi="GHEA Grapalat" w:cs="Sylfaen"/>
          <w:b/>
        </w:rPr>
        <w:t>գնանշման</w:t>
      </w:r>
      <w:proofErr w:type="spellEnd"/>
      <w:r>
        <w:rPr>
          <w:rFonts w:ascii="GHEA Grapalat" w:hAnsi="GHEA Grapalat" w:cs="Sylfaen"/>
          <w:b/>
          <w:lang w:val="af-ZA"/>
        </w:rPr>
        <w:t xml:space="preserve"> </w:t>
      </w:r>
      <w:proofErr w:type="spellStart"/>
      <w:r>
        <w:rPr>
          <w:rFonts w:ascii="GHEA Grapalat" w:hAnsi="GHEA Grapalat" w:cs="Sylfaen"/>
          <w:b/>
        </w:rPr>
        <w:t>հարցման</w:t>
      </w:r>
      <w:proofErr w:type="spellEnd"/>
      <w:r>
        <w:rPr>
          <w:rFonts w:ascii="GHEA Grapalat" w:hAnsi="GHEA Grapalat" w:cs="Sylfaen"/>
          <w:b/>
          <w:lang w:val="hy-AM"/>
        </w:rPr>
        <w:t xml:space="preserve"> </w:t>
      </w:r>
      <w:r>
        <w:rPr>
          <w:rFonts w:ascii="GHEA Grapalat" w:hAnsi="GHEA Grapalat"/>
          <w:b/>
          <w:sz w:val="20"/>
          <w:lang w:val="hy-AM"/>
        </w:rPr>
        <w:t xml:space="preserve">  </w:t>
      </w:r>
      <w:r>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proofErr w:type="gram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proofErr w:type="gram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2CF49AF" w:rsidR="00096865" w:rsidRPr="00064ADD" w:rsidRDefault="00FE6574" w:rsidP="00EF3662">
      <w:pPr>
        <w:ind w:firstLine="1134"/>
        <w:jc w:val="both"/>
        <w:rPr>
          <w:rFonts w:ascii="GHEA Grapalat" w:hAnsi="GHEA Grapalat" w:cs="Sylfaen"/>
          <w:sz w:val="20"/>
          <w:lang w:val="af-ZA"/>
        </w:rPr>
      </w:pPr>
      <w:r w:rsidRPr="00FE6574">
        <w:rPr>
          <w:rFonts w:ascii="GHEA Grapalat" w:hAnsi="GHEA Grapalat"/>
          <w:sz w:val="20"/>
          <w:lang w:val="af-ZA"/>
        </w:rPr>
        <w:t>7</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6BD114B7" w:rsidR="00096865" w:rsidRPr="00064ADD" w:rsidRDefault="00FE6574" w:rsidP="00EF3662">
      <w:pPr>
        <w:ind w:firstLine="1134"/>
        <w:jc w:val="both"/>
        <w:rPr>
          <w:rFonts w:ascii="GHEA Grapalat" w:hAnsi="GHEA Grapalat"/>
          <w:sz w:val="20"/>
          <w:lang w:val="af-ZA"/>
        </w:rPr>
      </w:pPr>
      <w:r w:rsidRPr="00FE6574">
        <w:rPr>
          <w:rFonts w:ascii="GHEA Grapalat" w:hAnsi="GHEA Grapalat"/>
          <w:sz w:val="20"/>
          <w:lang w:val="af-ZA"/>
        </w:rPr>
        <w:t>8</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172D098" w:rsidR="00096865" w:rsidRPr="00064ADD" w:rsidRDefault="00FE6574" w:rsidP="00EF3662">
      <w:pPr>
        <w:ind w:firstLine="1134"/>
        <w:jc w:val="both"/>
        <w:rPr>
          <w:rFonts w:ascii="GHEA Grapalat" w:hAnsi="GHEA Grapalat"/>
          <w:sz w:val="20"/>
          <w:lang w:val="af-ZA"/>
        </w:rPr>
      </w:pPr>
      <w:r w:rsidRPr="00FE6574">
        <w:rPr>
          <w:rFonts w:ascii="GHEA Grapalat" w:hAnsi="GHEA Grapalat"/>
          <w:sz w:val="20"/>
          <w:lang w:val="af-ZA"/>
        </w:rPr>
        <w:t>9</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4C2AE9B0"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FE6574" w:rsidRPr="00FE6574">
        <w:rPr>
          <w:rFonts w:ascii="GHEA Grapalat" w:hAnsi="GHEA Grapalat"/>
          <w:sz w:val="20"/>
          <w:lang w:val="af-ZA"/>
        </w:rPr>
        <w:t>0</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20C9851C"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FE6574" w:rsidRPr="00FE6574">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50B31E6"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D22CE3">
        <w:rPr>
          <w:rFonts w:ascii="GHEA Grapalat" w:hAnsi="GHEA Grapalat" w:cs="Sylfaen"/>
          <w:b/>
          <w:sz w:val="20"/>
        </w:rPr>
        <w:t>ԳՆԱՆՇՄԱՆ</w:t>
      </w:r>
      <w:r w:rsidR="00D22CE3" w:rsidRPr="00951CDE">
        <w:rPr>
          <w:rFonts w:ascii="GHEA Grapalat" w:hAnsi="GHEA Grapalat" w:cs="Sylfaen"/>
          <w:b/>
          <w:sz w:val="20"/>
          <w:lang w:val="af-ZA"/>
        </w:rPr>
        <w:t xml:space="preserve"> </w:t>
      </w:r>
      <w:proofErr w:type="gramStart"/>
      <w:r w:rsidR="00D22CE3">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5022CADD" w14:textId="220DE209" w:rsidR="00FE6574" w:rsidRDefault="00FE6574" w:rsidP="00FE6574">
      <w:pPr>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Pr="00FE6574">
        <w:rPr>
          <w:rFonts w:ascii="GHEA Grapalat" w:hAnsi="GHEA Grapalat"/>
          <w:sz w:val="20"/>
          <w:lang w:val="af-ZA"/>
        </w:rPr>
        <w:t>«</w:t>
      </w:r>
      <w:r>
        <w:rPr>
          <w:rFonts w:ascii="GHEA Grapalat" w:hAnsi="GHEA Grapalat" w:cs="Times Armenian"/>
          <w:sz w:val="20"/>
          <w:lang w:val="af-ZA"/>
        </w:rPr>
        <w:t>ԳԳԱԿ-ԳՀԾՁԲ-25/</w:t>
      </w:r>
      <w:r w:rsidRPr="00FE6574">
        <w:rPr>
          <w:rFonts w:ascii="GHEA Grapalat" w:hAnsi="GHEA Grapalat" w:cs="Times Armenian"/>
          <w:sz w:val="20"/>
          <w:lang w:val="af-ZA"/>
        </w:rPr>
        <w:t>16</w:t>
      </w:r>
      <w:r>
        <w:rPr>
          <w:rFonts w:ascii="GHEA Grapalat" w:hAnsi="GHEA Grapalat" w:cs="Times Armenian"/>
          <w:sz w:val="20"/>
          <w:lang w:val="af-ZA"/>
        </w:rPr>
        <w:t xml:space="preserve">/Գ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Pr>
          <w:rFonts w:ascii="GHEA Grapalat" w:hAnsi="GHEA Grapalat" w:cs="Sylfaen"/>
          <w:sz w:val="20"/>
        </w:rPr>
        <w:t>գնանշման</w:t>
      </w:r>
      <w:proofErr w:type="spellEnd"/>
      <w:r>
        <w:rPr>
          <w:rFonts w:ascii="GHEA Grapalat" w:hAnsi="GHEA Grapalat" w:cs="Sylfaen"/>
          <w:sz w:val="20"/>
          <w:lang w:val="af-ZA"/>
        </w:rPr>
        <w:t xml:space="preserve"> </w:t>
      </w:r>
      <w:proofErr w:type="spellStart"/>
      <w:r>
        <w:rPr>
          <w:rFonts w:ascii="GHEA Grapalat" w:hAnsi="GHEA Grapalat" w:cs="Sylfaen"/>
          <w:sz w:val="20"/>
        </w:rPr>
        <w:t>հարցման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61CD612A" w14:textId="77777777" w:rsidR="00FE6574" w:rsidRDefault="00FE6574" w:rsidP="00FE6574">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նպատակ</w:t>
      </w:r>
      <w:proofErr w:type="spellEnd"/>
      <w:r>
        <w:rPr>
          <w:rFonts w:ascii="GHEA Grapalat" w:hAnsi="GHEA Grapalat" w:cs="Sylfaen"/>
          <w:sz w:val="20"/>
          <w:lang w:val="af-ZA"/>
        </w:rPr>
        <w:t xml:space="preserve"> </w:t>
      </w:r>
      <w:proofErr w:type="spellStart"/>
      <w:r>
        <w:rPr>
          <w:rFonts w:ascii="GHEA Grapalat" w:hAnsi="GHEA Grapalat" w:cs="Sylfaen"/>
          <w:sz w:val="20"/>
        </w:rPr>
        <w:t>ունի</w:t>
      </w:r>
      <w:proofErr w:type="spellEnd"/>
      <w:r>
        <w:rPr>
          <w:rFonts w:ascii="GHEA Grapalat" w:hAnsi="GHEA Grapalat" w:cs="Sylfaen"/>
          <w:sz w:val="20"/>
          <w:lang w:val="af-ZA"/>
        </w:rPr>
        <w:t xml:space="preserve"> «</w:t>
      </w:r>
      <w:proofErr w:type="spellStart"/>
      <w:r>
        <w:rPr>
          <w:rFonts w:ascii="GHEA Grapalat" w:hAnsi="GHEA Grapalat" w:cs="Sylfaen"/>
          <w:sz w:val="20"/>
        </w:rPr>
        <w:t>Գույքի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աճուրդի</w:t>
      </w:r>
      <w:proofErr w:type="spellEnd"/>
      <w:r>
        <w:rPr>
          <w:rFonts w:ascii="GHEA Grapalat" w:hAnsi="GHEA Grapalat" w:cs="Sylfaen"/>
          <w:sz w:val="20"/>
          <w:lang w:val="af-ZA"/>
        </w:rPr>
        <w:t xml:space="preserve"> </w:t>
      </w:r>
      <w:proofErr w:type="spellStart"/>
      <w:r>
        <w:rPr>
          <w:rFonts w:ascii="GHEA Grapalat" w:hAnsi="GHEA Grapalat" w:cs="Sylfaen"/>
          <w:sz w:val="20"/>
        </w:rPr>
        <w:t>կենտրոն</w:t>
      </w:r>
      <w:proofErr w:type="spellEnd"/>
      <w:r>
        <w:rPr>
          <w:rFonts w:ascii="GHEA Grapalat" w:hAnsi="GHEA Grapalat" w:cs="Sylfaen"/>
          <w:sz w:val="20"/>
          <w:lang w:val="af-ZA"/>
        </w:rPr>
        <w:t>»</w:t>
      </w:r>
      <w:r>
        <w:rPr>
          <w:rFonts w:ascii="GHEA Grapalat" w:hAnsi="GHEA Grapalat" w:cs="Sylfaen"/>
          <w:sz w:val="20"/>
        </w:rPr>
        <w:t>ՊՈԱԿ</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Sylfaen"/>
          <w:sz w:val="20"/>
          <w:lang w:val="af-ZA"/>
        </w:rPr>
        <w:t xml:space="preserve"> </w:t>
      </w:r>
      <w:proofErr w:type="spellStart"/>
      <w:r>
        <w:rPr>
          <w:rFonts w:ascii="GHEA Grapalat" w:hAnsi="GHEA Grapalat" w:cs="Sylfaen"/>
          <w:sz w:val="20"/>
        </w:rPr>
        <w:t>ունեցող</w:t>
      </w:r>
      <w:proofErr w:type="spellEnd"/>
      <w:r>
        <w:rPr>
          <w:rFonts w:ascii="GHEA Grapalat" w:hAnsi="GHEA Grapalat" w:cs="Sylfaen"/>
          <w:sz w:val="20"/>
          <w:lang w:val="af-ZA"/>
        </w:rPr>
        <w:t xml:space="preserve"> </w:t>
      </w:r>
      <w:proofErr w:type="spellStart"/>
      <w:r>
        <w:rPr>
          <w:rFonts w:ascii="GHEA Grapalat" w:hAnsi="GHEA Grapalat" w:cs="Sylfaen"/>
          <w:sz w:val="20"/>
        </w:rPr>
        <w:t>անձանց</w:t>
      </w:r>
      <w:proofErr w:type="spellEnd"/>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w:t>
      </w:r>
      <w:proofErr w:type="spellEnd"/>
      <w:r>
        <w:rPr>
          <w:rFonts w:ascii="GHEA Grapalat" w:hAnsi="GHEA Grapalat" w:cs="Sylfae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w:t>
      </w:r>
      <w:proofErr w:type="spellEnd"/>
      <w:r>
        <w:rPr>
          <w:rFonts w:ascii="GHEA Grapalat" w:hAnsi="GHEA Grapalat" w:cs="Sylfaen"/>
          <w:sz w:val="20"/>
          <w:lang w:val="af-ZA"/>
        </w:rPr>
        <w:t xml:space="preserve">` </w:t>
      </w: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առարկայի</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անցկացման</w:t>
      </w:r>
      <w:proofErr w:type="spellEnd"/>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1F158324" w14:textId="77777777" w:rsidR="00FE6574" w:rsidRDefault="00FE6574" w:rsidP="00FE6574">
      <w:pPr>
        <w:ind w:firstLine="567"/>
        <w:jc w:val="both"/>
        <w:rPr>
          <w:rFonts w:ascii="GHEA Grapalat" w:hAnsi="GHEA Grapalat"/>
          <w:sz w:val="20"/>
          <w:lang w:val="af-ZA"/>
        </w:rPr>
      </w:pPr>
      <w:proofErr w:type="spellStart"/>
      <w:r>
        <w:rPr>
          <w:rFonts w:ascii="GHEA Grapalat" w:hAnsi="GHEA Grapalat" w:cs="Sylfaen"/>
          <w:sz w:val="20"/>
        </w:rPr>
        <w:t>Հայտեր</w:t>
      </w:r>
      <w:proofErr w:type="spellEnd"/>
      <w:r>
        <w:rPr>
          <w:rFonts w:ascii="GHEA Grapalat" w:hAnsi="GHEA Grapalat" w:cs="Times Armenian"/>
          <w:sz w:val="20"/>
          <w:lang w:val="af-ZA"/>
        </w:rPr>
        <w:t xml:space="preserve"> </w:t>
      </w:r>
      <w:proofErr w:type="spellStart"/>
      <w:r>
        <w:rPr>
          <w:rFonts w:ascii="GHEA Grapalat" w:hAnsi="GHEA Grapalat" w:cs="Sylfaen"/>
          <w:sz w:val="20"/>
        </w:rPr>
        <w:t>կարող</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w:t>
      </w:r>
      <w:proofErr w:type="spellEnd"/>
      <w:r>
        <w:rPr>
          <w:rFonts w:ascii="GHEA Grapalat" w:hAnsi="GHEA Grapalat" w:cs="Times Armenian"/>
          <w:sz w:val="20"/>
          <w:lang w:val="af-ZA"/>
        </w:rPr>
        <w:t xml:space="preserve"> </w:t>
      </w:r>
      <w:proofErr w:type="spellStart"/>
      <w:r>
        <w:rPr>
          <w:rFonts w:ascii="GHEA Grapalat" w:hAnsi="GHEA Grapalat" w:cs="Sylfaen"/>
          <w:sz w:val="20"/>
        </w:rPr>
        <w:t>բոլոր</w:t>
      </w:r>
      <w:proofErr w:type="spellEnd"/>
      <w:r>
        <w:rPr>
          <w:rFonts w:ascii="GHEA Grapalat" w:hAnsi="GHEA Grapalat" w:cs="Sylfaen"/>
          <w:sz w:val="20"/>
          <w:lang w:val="af-ZA"/>
        </w:rPr>
        <w:t xml:space="preserve"> </w:t>
      </w:r>
      <w:proofErr w:type="spellStart"/>
      <w:r>
        <w:rPr>
          <w:rFonts w:ascii="GHEA Grapalat" w:hAnsi="GHEA Grapalat" w:cs="Sylfaen"/>
          <w:sz w:val="20"/>
        </w:rPr>
        <w:t>անձիք</w:t>
      </w:r>
      <w:proofErr w:type="spellEnd"/>
      <w:r>
        <w:rPr>
          <w:rFonts w:ascii="GHEA Grapalat" w:hAnsi="GHEA Grapalat" w:cs="Times Armenian"/>
          <w:sz w:val="20"/>
          <w:lang w:val="af-ZA"/>
        </w:rPr>
        <w:t xml:space="preserve">, </w:t>
      </w:r>
      <w:proofErr w:type="spellStart"/>
      <w:r>
        <w:rPr>
          <w:rFonts w:ascii="GHEA Grapalat" w:hAnsi="GHEA Grapalat" w:cs="Sylfaen"/>
          <w:sz w:val="20"/>
        </w:rPr>
        <w:t>անկախ</w:t>
      </w:r>
      <w:proofErr w:type="spellEnd"/>
      <w:r>
        <w:rPr>
          <w:rFonts w:ascii="GHEA Grapalat" w:hAnsi="GHEA Grapalat" w:cs="Times Armenian"/>
          <w:sz w:val="20"/>
          <w:lang w:val="af-ZA"/>
        </w:rPr>
        <w:t xml:space="preserve"> </w:t>
      </w:r>
      <w:proofErr w:type="spellStart"/>
      <w:r>
        <w:rPr>
          <w:rFonts w:ascii="GHEA Grapalat" w:hAnsi="GHEA Grapalat" w:cs="Sylfaen"/>
          <w:sz w:val="20"/>
        </w:rPr>
        <w:t>նրանց</w:t>
      </w:r>
      <w:proofErr w:type="spellEnd"/>
      <w:r>
        <w:rPr>
          <w:rFonts w:ascii="GHEA Grapalat" w:hAnsi="GHEA Grapalat" w:cs="Times Armenian"/>
          <w:sz w:val="20"/>
          <w:lang w:val="af-ZA"/>
        </w:rPr>
        <w:t xml:space="preserve">` </w:t>
      </w:r>
      <w:proofErr w:type="spellStart"/>
      <w:r>
        <w:rPr>
          <w:rFonts w:ascii="GHEA Grapalat" w:hAnsi="GHEA Grapalat" w:cs="Sylfaen"/>
          <w:sz w:val="20"/>
        </w:rPr>
        <w:t>օտարերկրյա</w:t>
      </w:r>
      <w:proofErr w:type="spellEnd"/>
      <w:r>
        <w:rPr>
          <w:rFonts w:ascii="GHEA Grapalat" w:hAnsi="GHEA Grapalat" w:cs="Times Armenian"/>
          <w:sz w:val="20"/>
          <w:lang w:val="af-ZA"/>
        </w:rPr>
        <w:t xml:space="preserve"> </w:t>
      </w:r>
      <w:proofErr w:type="spellStart"/>
      <w:r>
        <w:rPr>
          <w:rFonts w:ascii="GHEA Grapalat" w:hAnsi="GHEA Grapalat" w:cs="Sylfaen"/>
          <w:sz w:val="20"/>
        </w:rPr>
        <w:t>ֆիզիկական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քաղաքացիություն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չունեցող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լինելու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proofErr w:type="spellEnd"/>
      <w:r>
        <w:rPr>
          <w:rFonts w:ascii="GHEA Grapalat" w:hAnsi="GHEA Grapalat" w:cs="Times Armenian"/>
          <w:sz w:val="20"/>
          <w:lang w:val="af-ZA"/>
        </w:rPr>
        <w:t>։</w:t>
      </w:r>
    </w:p>
    <w:p w14:paraId="1754D1B9" w14:textId="77777777" w:rsidR="00FE6574" w:rsidRDefault="00FE6574" w:rsidP="00FE6574">
      <w:pPr>
        <w:ind w:firstLine="567"/>
        <w:jc w:val="both"/>
        <w:rPr>
          <w:rFonts w:ascii="GHEA Grapalat" w:hAnsi="GHEA Grapalat" w:cs="Times Armenia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հարաբերությունների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նկատմամբ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կիրառվում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վեճերը</w:t>
      </w:r>
      <w:proofErr w:type="spellEnd"/>
      <w:r>
        <w:rPr>
          <w:rFonts w:ascii="GHEA Grapalat" w:hAnsi="GHEA Grapalat" w:cs="Times Armenian"/>
          <w:sz w:val="20"/>
          <w:lang w:val="af-ZA"/>
        </w:rPr>
        <w:t xml:space="preserve"> </w:t>
      </w:r>
      <w:proofErr w:type="spellStart"/>
      <w:r>
        <w:rPr>
          <w:rFonts w:ascii="GHEA Grapalat" w:hAnsi="GHEA Grapalat" w:cs="Sylfaen"/>
          <w:sz w:val="20"/>
        </w:rPr>
        <w:t>ենթակա</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քննության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դատարաններում</w:t>
      </w:r>
      <w:proofErr w:type="spellEnd"/>
      <w:r>
        <w:rPr>
          <w:rFonts w:ascii="GHEA Grapalat" w:hAnsi="GHEA Grapalat" w:cs="Times Armenian"/>
          <w:sz w:val="20"/>
          <w:lang w:val="af-ZA"/>
        </w:rPr>
        <w:t xml:space="preserve">։ </w:t>
      </w:r>
    </w:p>
    <w:p w14:paraId="2BFE7149" w14:textId="77777777" w:rsidR="00FE6574" w:rsidRDefault="00FE6574" w:rsidP="00FE6574">
      <w:pPr>
        <w:pStyle w:val="BodyTextIndent2"/>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sidR="00B946A6">
        <w:fldChar w:fldCharType="begin"/>
      </w:r>
      <w:r w:rsidR="00B946A6">
        <w:instrText xml:space="preserve"> HYPERLINK "mailto:auction.gnum@spm.am" </w:instrText>
      </w:r>
      <w:r w:rsidR="00B946A6">
        <w:fldChar w:fldCharType="separate"/>
      </w:r>
      <w:r>
        <w:rPr>
          <w:rStyle w:val="Hyperlink"/>
          <w:rFonts w:ascii="GHEA Grapalat" w:hAnsi="GHEA Grapalat"/>
          <w:i/>
        </w:rPr>
        <w:t>auction.gnum@spm.am</w:t>
      </w:r>
      <w:r w:rsidR="00B946A6">
        <w:rPr>
          <w:rStyle w:val="Hyperlink"/>
          <w:rFonts w:ascii="GHEA Grapalat" w:hAnsi="GHEA Grapalat"/>
          <w:i/>
        </w:rPr>
        <w:fldChar w:fldCharType="end"/>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6E0444F5" w:rsidR="002B32D6" w:rsidRDefault="002B32D6" w:rsidP="00EF3662">
      <w:pPr>
        <w:ind w:left="360"/>
        <w:jc w:val="center"/>
        <w:rPr>
          <w:rFonts w:ascii="GHEA Grapalat" w:hAnsi="GHEA Grapalat" w:cs="Sylfaen"/>
          <w:b/>
          <w:sz w:val="20"/>
        </w:rPr>
      </w:pPr>
    </w:p>
    <w:p w14:paraId="292294C7" w14:textId="77777777" w:rsidR="00FE6574" w:rsidRDefault="00FE6574" w:rsidP="00FE6574">
      <w:pPr>
        <w:pStyle w:val="Heading3"/>
        <w:numPr>
          <w:ilvl w:val="1"/>
          <w:numId w:val="33"/>
        </w:numPr>
        <w:tabs>
          <w:tab w:val="num" w:pos="360"/>
        </w:tabs>
        <w:spacing w:line="240" w:lineRule="auto"/>
        <w:ind w:left="0" w:firstLine="0"/>
        <w:jc w:val="both"/>
        <w:rPr>
          <w:rFonts w:ascii="GHEA Grapalat" w:hAnsi="GHEA Grapalat" w:cs="Sylfaen"/>
          <w:i w:val="0"/>
        </w:rPr>
      </w:pPr>
      <w:proofErr w:type="spellStart"/>
      <w:r>
        <w:rPr>
          <w:rFonts w:ascii="GHEA Grapalat" w:hAnsi="GHEA Grapalat" w:cs="Sylfaen"/>
          <w:i w:val="0"/>
        </w:rPr>
        <w:t>Գնման</w:t>
      </w:r>
      <w:proofErr w:type="spellEnd"/>
      <w:r>
        <w:rPr>
          <w:rFonts w:ascii="GHEA Grapalat" w:hAnsi="GHEA Grapalat" w:cs="Sylfaen"/>
          <w:i w:val="0"/>
          <w:lang w:val="af-ZA"/>
        </w:rPr>
        <w:t xml:space="preserve"> </w:t>
      </w:r>
      <w:proofErr w:type="spellStart"/>
      <w:r>
        <w:rPr>
          <w:rFonts w:ascii="GHEA Grapalat" w:hAnsi="GHEA Grapalat" w:cs="Sylfaen"/>
          <w:i w:val="0"/>
        </w:rPr>
        <w:t>առարկա</w:t>
      </w:r>
      <w:proofErr w:type="spellEnd"/>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proofErr w:type="spellStart"/>
      <w:proofErr w:type="gramStart"/>
      <w:r>
        <w:rPr>
          <w:rFonts w:ascii="GHEA Grapalat" w:hAnsi="GHEA Grapalat" w:cs="Sylfaen"/>
          <w:i w:val="0"/>
        </w:rPr>
        <w:t>հանդիսանում</w:t>
      </w:r>
      <w:proofErr w:type="spellEnd"/>
      <w:r>
        <w:rPr>
          <w:rFonts w:ascii="GHEA Grapalat" w:hAnsi="GHEA Grapalat" w:cs="Sylfaen"/>
          <w:i w:val="0"/>
          <w:lang w:val="af-ZA"/>
        </w:rPr>
        <w:t xml:space="preserve">  </w:t>
      </w:r>
      <w:r>
        <w:rPr>
          <w:rFonts w:ascii="GHEA Grapalat" w:hAnsi="GHEA Grapalat" w:cs="Sylfaen"/>
          <w:b/>
          <w:i w:val="0"/>
          <w:u w:val="single"/>
          <w:lang w:val="hy-AM"/>
        </w:rPr>
        <w:t>«</w:t>
      </w:r>
      <w:proofErr w:type="gramEnd"/>
      <w:r>
        <w:rPr>
          <w:rFonts w:ascii="GHEA Grapalat" w:hAnsi="GHEA Grapalat" w:cs="Sylfaen"/>
          <w:b/>
          <w:i w:val="0"/>
          <w:u w:val="single"/>
          <w:lang w:val="hy-AM"/>
        </w:rPr>
        <w:t>Գույքի գնահատման և աճուրդի կենտրոն»ՊՈԱԿ</w:t>
      </w:r>
      <w:r>
        <w:rPr>
          <w:rFonts w:ascii="GHEA Grapalat" w:hAnsi="GHEA Grapalat" w:cs="Sylfaen"/>
          <w:i w:val="0"/>
          <w:lang w:val="af-ZA"/>
        </w:rPr>
        <w:t xml:space="preserve"> </w:t>
      </w:r>
      <w:proofErr w:type="spellStart"/>
      <w:r>
        <w:rPr>
          <w:rFonts w:ascii="GHEA Grapalat" w:hAnsi="GHEA Grapalat" w:cs="Sylfaen"/>
          <w:i w:val="0"/>
        </w:rPr>
        <w:t>կարիքների</w:t>
      </w:r>
      <w:proofErr w:type="spellEnd"/>
      <w:r>
        <w:rPr>
          <w:rFonts w:ascii="GHEA Grapalat" w:hAnsi="GHEA Grapalat" w:cs="Times Armenian"/>
          <w:i w:val="0"/>
          <w:lang w:val="af-ZA"/>
        </w:rPr>
        <w:t xml:space="preserve"> </w:t>
      </w:r>
      <w:proofErr w:type="spellStart"/>
      <w:r>
        <w:rPr>
          <w:rFonts w:ascii="GHEA Grapalat" w:hAnsi="GHEA Grapalat" w:cs="Sylfaen"/>
          <w:i w:val="0"/>
        </w:rPr>
        <w:t>համար</w:t>
      </w:r>
      <w:proofErr w:type="spellEnd"/>
      <w:r>
        <w:rPr>
          <w:rFonts w:ascii="GHEA Grapalat" w:hAnsi="GHEA Grapalat" w:cs="Times Armenian"/>
          <w:i w:val="0"/>
          <w:lang w:val="af-ZA"/>
        </w:rPr>
        <w:t xml:space="preserve">` </w:t>
      </w:r>
      <w:r>
        <w:rPr>
          <w:rFonts w:ascii="GHEA Grapalat" w:hAnsi="GHEA Grapalat"/>
          <w:i w:val="0"/>
          <w:lang w:val="af-ZA"/>
        </w:rPr>
        <w:t>«Պետական անշարժ և շարժական գույքի և դրա նկատմամբ գույքային իրավունքների գնահատման ծառայությունների»</w:t>
      </w:r>
      <w:r>
        <w:rPr>
          <w:rFonts w:ascii="GHEA Grapalat" w:hAnsi="GHEA Grapalat"/>
          <w:b/>
          <w:i w:val="0"/>
          <w:lang w:val="af-ZA"/>
        </w:rPr>
        <w:t xml:space="preserve">  </w:t>
      </w:r>
      <w:proofErr w:type="spellStart"/>
      <w:r>
        <w:rPr>
          <w:rFonts w:ascii="GHEA Grapalat" w:hAnsi="GHEA Grapalat"/>
          <w:i w:val="0"/>
        </w:rPr>
        <w:t>ձեռքբերումը</w:t>
      </w:r>
      <w:proofErr w:type="spellEnd"/>
      <w:r>
        <w:rPr>
          <w:rFonts w:ascii="GHEA Grapalat" w:hAnsi="GHEA Grapalat"/>
          <w:i w:val="0"/>
          <w:lang w:val="af-ZA"/>
        </w:rPr>
        <w:t xml:space="preserve"> (</w:t>
      </w:r>
      <w:proofErr w:type="spellStart"/>
      <w:r>
        <w:rPr>
          <w:rFonts w:ascii="GHEA Grapalat" w:hAnsi="GHEA Grapalat"/>
          <w:i w:val="0"/>
        </w:rPr>
        <w:t>այսուհետ</w:t>
      </w:r>
      <w:proofErr w:type="spellEnd"/>
      <w:r>
        <w:rPr>
          <w:rFonts w:ascii="GHEA Grapalat" w:hAnsi="GHEA Grapalat"/>
          <w:i w:val="0"/>
          <w:lang w:val="af-ZA"/>
        </w:rPr>
        <w:t xml:space="preserve">` </w:t>
      </w:r>
      <w:proofErr w:type="spellStart"/>
      <w:r>
        <w:rPr>
          <w:rFonts w:ascii="GHEA Grapalat" w:hAnsi="GHEA Grapalat"/>
          <w:i w:val="0"/>
        </w:rPr>
        <w:t>նաև</w:t>
      </w:r>
      <w:proofErr w:type="spellEnd"/>
      <w:r>
        <w:rPr>
          <w:rFonts w:ascii="GHEA Grapalat" w:hAnsi="GHEA Grapalat"/>
          <w:i w:val="0"/>
          <w:lang w:val="af-ZA"/>
        </w:rPr>
        <w:t xml:space="preserve"> </w:t>
      </w:r>
      <w:proofErr w:type="spellStart"/>
      <w:r>
        <w:rPr>
          <w:rFonts w:ascii="GHEA Grapalat" w:hAnsi="GHEA Grapalat"/>
          <w:i w:val="0"/>
        </w:rPr>
        <w:t>ծառայություն</w:t>
      </w:r>
      <w:proofErr w:type="spellEnd"/>
      <w:r>
        <w:rPr>
          <w:rFonts w:ascii="GHEA Grapalat" w:hAnsi="GHEA Grapalat"/>
          <w:i w:val="0"/>
          <w:lang w:val="af-ZA"/>
        </w:rPr>
        <w:t xml:space="preserve">), </w:t>
      </w:r>
      <w:proofErr w:type="spellStart"/>
      <w:r>
        <w:rPr>
          <w:rFonts w:ascii="GHEA Grapalat" w:hAnsi="GHEA Grapalat"/>
          <w:i w:val="0"/>
        </w:rPr>
        <w:t>որոնք</w:t>
      </w:r>
      <w:proofErr w:type="spellEnd"/>
      <w:r>
        <w:rPr>
          <w:rFonts w:ascii="GHEA Grapalat" w:hAnsi="GHEA Grapalat"/>
          <w:i w:val="0"/>
          <w:lang w:val="af-ZA"/>
        </w:rPr>
        <w:t xml:space="preserve"> </w:t>
      </w:r>
      <w:proofErr w:type="spellStart"/>
      <w:r>
        <w:rPr>
          <w:rFonts w:ascii="GHEA Grapalat" w:hAnsi="GHEA Grapalat" w:cs="Sylfaen"/>
          <w:i w:val="0"/>
        </w:rPr>
        <w:t>խմբավորված</w:t>
      </w:r>
      <w:proofErr w:type="spellEnd"/>
      <w:r>
        <w:rPr>
          <w:rFonts w:ascii="GHEA Grapalat" w:hAnsi="GHEA Grapalat" w:cs="Sylfaen"/>
          <w:i w:val="0"/>
        </w:rPr>
        <w:t xml:space="preserve">  </w:t>
      </w:r>
      <w:proofErr w:type="spellStart"/>
      <w:r>
        <w:rPr>
          <w:rFonts w:ascii="GHEA Grapalat" w:hAnsi="GHEA Grapalat" w:cs="Sylfaen"/>
          <w:i w:val="0"/>
        </w:rPr>
        <w:t>են</w:t>
      </w:r>
      <w:proofErr w:type="spellEnd"/>
      <w:r>
        <w:rPr>
          <w:rFonts w:ascii="GHEA Grapalat" w:hAnsi="GHEA Grapalat" w:cs="Sylfaen"/>
          <w:i w:val="0"/>
        </w:rPr>
        <w:t xml:space="preserve"> «</w:t>
      </w:r>
      <w:r>
        <w:rPr>
          <w:rFonts w:ascii="GHEA Grapalat" w:hAnsi="GHEA Grapalat" w:cs="Sylfaen"/>
          <w:i w:val="0"/>
          <w:lang w:val="hy-AM"/>
        </w:rPr>
        <w:t>1</w:t>
      </w:r>
      <w:r>
        <w:rPr>
          <w:rFonts w:ascii="GHEA Grapalat" w:hAnsi="GHEA Grapalat" w:cs="Sylfaen"/>
          <w:i w:val="0"/>
        </w:rPr>
        <w:t xml:space="preserve">» </w:t>
      </w:r>
      <w:proofErr w:type="spellStart"/>
      <w:r>
        <w:rPr>
          <w:rFonts w:ascii="GHEA Grapalat" w:hAnsi="GHEA Grapalat" w:cs="Sylfaen"/>
          <w:i w:val="0"/>
        </w:rPr>
        <w:t>չափաբաժիներում</w:t>
      </w:r>
      <w:proofErr w:type="spellEnd"/>
      <w:r>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560"/>
        <w:gridCol w:w="7231"/>
      </w:tblGrid>
      <w:tr w:rsidR="00FE6574" w14:paraId="586127F3" w14:textId="77777777" w:rsidTr="00FE6574">
        <w:trPr>
          <w:trHeight w:val="315"/>
        </w:trPr>
        <w:tc>
          <w:tcPr>
            <w:tcW w:w="1559" w:type="dxa"/>
            <w:tcBorders>
              <w:top w:val="single" w:sz="4" w:space="0" w:color="auto"/>
              <w:left w:val="single" w:sz="4" w:space="0" w:color="auto"/>
              <w:bottom w:val="single" w:sz="4" w:space="0" w:color="auto"/>
              <w:right w:val="single" w:sz="4" w:space="0" w:color="auto"/>
            </w:tcBorders>
            <w:vAlign w:val="center"/>
            <w:hideMark/>
          </w:tcPr>
          <w:p w14:paraId="2EB25CCD" w14:textId="77777777" w:rsidR="00FE6574" w:rsidRDefault="00FE6574">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B9EFB65" w14:textId="77777777" w:rsidR="00FE6574" w:rsidRDefault="00FE6574">
            <w:pPr>
              <w:pStyle w:val="BodyTextIndent2"/>
              <w:spacing w:line="240" w:lineRule="auto"/>
              <w:ind w:firstLine="0"/>
              <w:jc w:val="center"/>
              <w:rPr>
                <w:rFonts w:ascii="GHEA Grapalat" w:hAnsi="GHEA Grapalat"/>
                <w:b/>
                <w:bCs/>
                <w:i/>
                <w:iCs/>
                <w:sz w:val="14"/>
                <w:szCs w:val="14"/>
              </w:rPr>
            </w:pPr>
            <w:proofErr w:type="spellStart"/>
            <w:r>
              <w:rPr>
                <w:rFonts w:ascii="GHEA Grapalat" w:hAnsi="GHEA Grapalat"/>
                <w:b/>
                <w:bCs/>
                <w:i/>
                <w:iCs/>
                <w:sz w:val="14"/>
                <w:szCs w:val="14"/>
                <w:lang w:val="ru-RU"/>
              </w:rPr>
              <w:t>պլանավորված</w:t>
            </w:r>
            <w:proofErr w:type="spellEnd"/>
            <w:r>
              <w:rPr>
                <w:rFonts w:ascii="GHEA Grapalat" w:hAnsi="GHEA Grapalat"/>
                <w:b/>
                <w:bCs/>
                <w:i/>
                <w:iCs/>
                <w:sz w:val="14"/>
                <w:szCs w:val="14"/>
              </w:rPr>
              <w:t xml:space="preserve"> (</w:t>
            </w:r>
            <w:proofErr w:type="spellStart"/>
            <w:r>
              <w:rPr>
                <w:rFonts w:ascii="GHEA Grapalat" w:hAnsi="GHEA Grapalat"/>
                <w:b/>
                <w:bCs/>
                <w:i/>
                <w:iCs/>
                <w:sz w:val="14"/>
                <w:szCs w:val="14"/>
                <w:lang w:val="ru-RU"/>
              </w:rPr>
              <w:t>կանխատեսվող</w:t>
            </w:r>
            <w:proofErr w:type="spellEnd"/>
            <w:r>
              <w:rPr>
                <w:rFonts w:ascii="GHEA Grapalat" w:hAnsi="GHEA Grapalat"/>
                <w:b/>
                <w:bCs/>
                <w:i/>
                <w:iCs/>
                <w:sz w:val="14"/>
                <w:szCs w:val="14"/>
              </w:rPr>
              <w:t xml:space="preserve">) </w:t>
            </w:r>
            <w:proofErr w:type="spellStart"/>
            <w:r>
              <w:rPr>
                <w:rFonts w:ascii="GHEA Grapalat" w:hAnsi="GHEA Grapalat"/>
                <w:b/>
                <w:bCs/>
                <w:i/>
                <w:iCs/>
                <w:sz w:val="14"/>
                <w:szCs w:val="14"/>
                <w:lang w:val="ru-RU"/>
              </w:rPr>
              <w:t>գնման</w:t>
            </w:r>
            <w:proofErr w:type="spellEnd"/>
            <w:r>
              <w:rPr>
                <w:rFonts w:ascii="GHEA Grapalat" w:hAnsi="GHEA Grapalat"/>
                <w:b/>
                <w:bCs/>
                <w:i/>
                <w:iCs/>
                <w:sz w:val="14"/>
                <w:szCs w:val="14"/>
              </w:rPr>
              <w:t xml:space="preserve"> </w:t>
            </w:r>
            <w:proofErr w:type="spellStart"/>
            <w:r>
              <w:rPr>
                <w:rFonts w:ascii="GHEA Grapalat" w:hAnsi="GHEA Grapalat"/>
                <w:b/>
                <w:bCs/>
                <w:i/>
                <w:iCs/>
                <w:sz w:val="14"/>
                <w:szCs w:val="14"/>
                <w:lang w:val="ru-RU"/>
              </w:rPr>
              <w:t>ընդհանուր</w:t>
            </w:r>
            <w:proofErr w:type="spellEnd"/>
            <w:r>
              <w:rPr>
                <w:rFonts w:ascii="GHEA Grapalat" w:hAnsi="GHEA Grapalat"/>
                <w:b/>
                <w:bCs/>
                <w:i/>
                <w:iCs/>
                <w:sz w:val="14"/>
                <w:szCs w:val="14"/>
              </w:rPr>
              <w:t xml:space="preserve"> </w:t>
            </w:r>
            <w:proofErr w:type="spellStart"/>
            <w:r>
              <w:rPr>
                <w:rFonts w:ascii="GHEA Grapalat" w:hAnsi="GHEA Grapalat"/>
                <w:b/>
                <w:bCs/>
                <w:i/>
                <w:iCs/>
                <w:sz w:val="14"/>
                <w:szCs w:val="14"/>
                <w:lang w:val="ru-RU"/>
              </w:rPr>
              <w:t>գինը</w:t>
            </w:r>
            <w:proofErr w:type="spellEnd"/>
          </w:p>
        </w:tc>
        <w:tc>
          <w:tcPr>
            <w:tcW w:w="7231" w:type="dxa"/>
            <w:tcBorders>
              <w:top w:val="single" w:sz="4" w:space="0" w:color="auto"/>
              <w:left w:val="single" w:sz="4" w:space="0" w:color="auto"/>
              <w:bottom w:val="single" w:sz="4" w:space="0" w:color="auto"/>
              <w:right w:val="single" w:sz="4" w:space="0" w:color="auto"/>
            </w:tcBorders>
            <w:vAlign w:val="center"/>
            <w:hideMark/>
          </w:tcPr>
          <w:p w14:paraId="6D1EF9C7" w14:textId="77777777" w:rsidR="00FE6574" w:rsidRDefault="00FE6574">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FE6574" w:rsidRPr="00E2642A" w14:paraId="22FA3871" w14:textId="77777777" w:rsidTr="00FE6574">
        <w:trPr>
          <w:trHeight w:val="315"/>
        </w:trPr>
        <w:tc>
          <w:tcPr>
            <w:tcW w:w="1559" w:type="dxa"/>
            <w:tcBorders>
              <w:top w:val="single" w:sz="4" w:space="0" w:color="auto"/>
              <w:left w:val="single" w:sz="4" w:space="0" w:color="auto"/>
              <w:bottom w:val="single" w:sz="4" w:space="0" w:color="auto"/>
              <w:right w:val="single" w:sz="4" w:space="0" w:color="auto"/>
            </w:tcBorders>
            <w:vAlign w:val="center"/>
            <w:hideMark/>
          </w:tcPr>
          <w:p w14:paraId="22467B68" w14:textId="77777777" w:rsidR="00FE6574" w:rsidRDefault="00FE6574">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4F90E5D" w14:textId="31A26016" w:rsidR="00FE6574" w:rsidRPr="00FE6574" w:rsidRDefault="00FE6574">
            <w:pPr>
              <w:pStyle w:val="BodyTextIndent2"/>
              <w:spacing w:line="240" w:lineRule="auto"/>
              <w:ind w:firstLine="0"/>
              <w:jc w:val="center"/>
              <w:rPr>
                <w:rFonts w:ascii="GHEA Grapalat" w:hAnsi="GHEA Grapalat"/>
                <w:b/>
                <w:bCs/>
                <w:i/>
                <w:iCs/>
                <w:sz w:val="14"/>
                <w:szCs w:val="14"/>
                <w:lang w:val="ru-RU"/>
              </w:rPr>
            </w:pPr>
            <w:r>
              <w:rPr>
                <w:rFonts w:ascii="GHEA Grapalat" w:hAnsi="GHEA Grapalat"/>
                <w:b/>
                <w:bCs/>
                <w:i/>
                <w:iCs/>
                <w:sz w:val="14"/>
                <w:szCs w:val="14"/>
                <w:lang w:val="ru-RU"/>
              </w:rPr>
              <w:t>10 884 000</w:t>
            </w:r>
          </w:p>
        </w:tc>
        <w:tc>
          <w:tcPr>
            <w:tcW w:w="7231" w:type="dxa"/>
            <w:tcBorders>
              <w:top w:val="single" w:sz="4" w:space="0" w:color="auto"/>
              <w:left w:val="single" w:sz="4" w:space="0" w:color="auto"/>
              <w:bottom w:val="single" w:sz="4" w:space="0" w:color="auto"/>
              <w:right w:val="single" w:sz="4" w:space="0" w:color="auto"/>
            </w:tcBorders>
            <w:vAlign w:val="center"/>
            <w:hideMark/>
          </w:tcPr>
          <w:p w14:paraId="61A8C77F" w14:textId="77777777" w:rsidR="00FE6574" w:rsidRDefault="00FE6574" w:rsidP="00FE6574">
            <w:pPr>
              <w:pStyle w:val="BodyTextIndent2"/>
              <w:spacing w:line="240" w:lineRule="auto"/>
              <w:jc w:val="center"/>
              <w:rPr>
                <w:rFonts w:ascii="GHEA Grapalat" w:hAnsi="GHEA Grapalat"/>
                <w:b/>
                <w:bCs/>
                <w:i/>
                <w:iCs/>
              </w:rPr>
            </w:pPr>
            <w:r>
              <w:rPr>
                <w:rFonts w:ascii="GHEA Grapalat" w:hAnsi="GHEA Grapalat"/>
                <w:b/>
                <w:bCs/>
                <w:i/>
                <w:iCs/>
              </w:rPr>
              <w:t>«Պետական անշարժ և շարժական գույքի և դրա նկատմամբ գույքային իրավունքների գնահատման ծառայություններ»</w:t>
            </w:r>
          </w:p>
        </w:tc>
      </w:tr>
    </w:tbl>
    <w:p w14:paraId="7093E22F" w14:textId="132AB6F9"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DA1A08">
        <w:rPr>
          <w:rFonts w:ascii="GHEA Grapalat" w:hAnsi="GHEA Grapalat"/>
        </w:rPr>
        <w:t>4</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D838DE">
        <w:rPr>
          <w:rFonts w:ascii="GHEA Grapalat" w:hAnsi="GHEA Grapalat" w:cs="Arial"/>
          <w:sz w:val="20"/>
          <w:lang w:val="es-ES" w:eastAsia="en-US"/>
        </w:rPr>
        <w:t xml:space="preserve"> կամ</w:t>
      </w:r>
      <w:r w:rsidRPr="00064ADD">
        <w:rPr>
          <w:rFonts w:ascii="GHEA Grapalat" w:hAnsi="GHEA Grapalat" w:cs="Arial"/>
          <w:sz w:val="20"/>
          <w:lang w:val="es-ES" w:eastAsia="en-US"/>
        </w:rPr>
        <w:t xml:space="preserve"> պայմանագրի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lastRenderedPageBreak/>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025E434E" w14:textId="77777777" w:rsidR="00FB74E3" w:rsidRDefault="00FB74E3" w:rsidP="00FB74E3">
      <w:pPr>
        <w:ind w:firstLine="567"/>
        <w:jc w:val="both"/>
        <w:rPr>
          <w:rFonts w:ascii="GHEA Grapalat" w:hAnsi="GHEA Grapalat" w:cs="Arial"/>
          <w:sz w:val="20"/>
          <w:lang w:val="hy-AM"/>
        </w:rPr>
      </w:pPr>
      <w:bookmarkStart w:id="4" w:name="_Hlk199778268"/>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548CB71" w14:textId="77777777" w:rsidR="00FB74E3" w:rsidRPr="00FB74E3" w:rsidRDefault="00FB74E3" w:rsidP="00FB74E3">
      <w:pPr>
        <w:ind w:firstLine="567"/>
        <w:jc w:val="both"/>
        <w:rPr>
          <w:rFonts w:ascii="GHEA Grapalat" w:hAnsi="GHEA Grapalat" w:cs="Arial"/>
          <w:b/>
          <w:bCs/>
          <w:i/>
          <w:iCs/>
          <w:sz w:val="20"/>
          <w:lang w:val="hy-AM"/>
        </w:rPr>
      </w:pPr>
      <w:r w:rsidRPr="001D1B7B">
        <w:rPr>
          <w:rFonts w:ascii="GHEA Grapalat" w:hAnsi="GHEA Grapalat" w:cs="Arial"/>
          <w:sz w:val="20"/>
          <w:lang w:val="hy-AM"/>
        </w:rPr>
        <w:t xml:space="preserve">1) </w:t>
      </w:r>
      <w:r w:rsidRPr="00FB74E3">
        <w:rPr>
          <w:rFonts w:ascii="GHEA Grapalat" w:hAnsi="GHEA Grapalat" w:cs="Arial"/>
          <w:b/>
          <w:bCs/>
          <w:i/>
          <w:iCs/>
          <w:sz w:val="20"/>
          <w:lang w:val="hy-AM"/>
        </w:rPr>
        <w:t>մասնագիտական գործունեության համապատասխանություն պայմանագրով նախատեսված գործունեությանը և մասնագիտական փորձառություն.</w:t>
      </w:r>
    </w:p>
    <w:p w14:paraId="04B1B288" w14:textId="3F312E52" w:rsidR="00FB74E3" w:rsidRPr="00FB74E3" w:rsidRDefault="00FB74E3" w:rsidP="00FB74E3">
      <w:pPr>
        <w:jc w:val="both"/>
        <w:rPr>
          <w:rFonts w:ascii="GHEA Grapalat" w:hAnsi="GHEA Grapalat" w:cs="Sylfaen"/>
          <w:b/>
          <w:bCs/>
          <w:i/>
          <w:iCs/>
          <w:sz w:val="20"/>
          <w:lang w:val="hy-AM"/>
        </w:rPr>
      </w:pPr>
      <w:r w:rsidRPr="00FB74E3">
        <w:rPr>
          <w:rFonts w:ascii="GHEA Grapalat" w:hAnsi="GHEA Grapalat" w:cs="Arial Armenian"/>
          <w:i/>
          <w:iCs/>
          <w:sz w:val="20"/>
          <w:lang w:val="hy-AM"/>
        </w:rPr>
        <w:t xml:space="preserve">         </w:t>
      </w:r>
      <w:r w:rsidRPr="00FB74E3">
        <w:rPr>
          <w:rFonts w:ascii="GHEA Grapalat" w:hAnsi="GHEA Grapalat" w:cs="Arial Armenian"/>
          <w:i/>
          <w:iCs/>
          <w:sz w:val="20"/>
        </w:rPr>
        <w:t>2</w:t>
      </w:r>
      <w:r w:rsidRPr="00FB74E3">
        <w:rPr>
          <w:rFonts w:ascii="GHEA Grapalat" w:hAnsi="GHEA Grapalat" w:cs="Arial Armenian"/>
          <w:i/>
          <w:iCs/>
          <w:sz w:val="20"/>
          <w:lang w:val="hy-AM"/>
        </w:rPr>
        <w:t xml:space="preserve">) </w:t>
      </w:r>
      <w:r w:rsidRPr="00FB74E3">
        <w:rPr>
          <w:rFonts w:ascii="GHEA Grapalat" w:hAnsi="GHEA Grapalat" w:cs="Arial Armenian"/>
          <w:i/>
          <w:iCs/>
          <w:sz w:val="20"/>
        </w:rPr>
        <w:t xml:space="preserve">    </w:t>
      </w:r>
      <w:r w:rsidRPr="00FB74E3">
        <w:rPr>
          <w:rFonts w:ascii="GHEA Grapalat" w:hAnsi="GHEA Grapalat" w:cs="Sylfaen"/>
          <w:b/>
          <w:bCs/>
          <w:i/>
          <w:iCs/>
          <w:sz w:val="20"/>
          <w:lang w:val="hy-AM"/>
        </w:rPr>
        <w:t>աշխատանքային</w:t>
      </w:r>
      <w:r w:rsidRPr="00FB74E3">
        <w:rPr>
          <w:rFonts w:ascii="GHEA Grapalat" w:hAnsi="GHEA Grapalat" w:cs="Arial"/>
          <w:b/>
          <w:bCs/>
          <w:i/>
          <w:iCs/>
          <w:sz w:val="20"/>
          <w:lang w:val="hy-AM"/>
        </w:rPr>
        <w:t xml:space="preserve"> </w:t>
      </w:r>
      <w:r w:rsidRPr="00FB74E3">
        <w:rPr>
          <w:rFonts w:ascii="GHEA Grapalat" w:hAnsi="GHEA Grapalat" w:cs="Sylfaen"/>
          <w:b/>
          <w:bCs/>
          <w:i/>
          <w:iCs/>
          <w:sz w:val="20"/>
          <w:lang w:val="hy-AM"/>
        </w:rPr>
        <w:t>ռեսուրսներ</w:t>
      </w:r>
    </w:p>
    <w:p w14:paraId="5CCADDD3" w14:textId="77777777" w:rsidR="00FB74E3" w:rsidRDefault="00FB74E3" w:rsidP="00FB74E3">
      <w:pPr>
        <w:jc w:val="both"/>
        <w:rPr>
          <w:rFonts w:ascii="GHEA Grapalat" w:hAnsi="GHEA Grapalat" w:cs="Sylfaen"/>
          <w:b/>
          <w:bCs/>
          <w:sz w:val="20"/>
          <w:lang w:val="hy-AM"/>
        </w:rPr>
      </w:pPr>
    </w:p>
    <w:p w14:paraId="301AB4FE" w14:textId="77777777" w:rsidR="00FB74E3" w:rsidRDefault="00FB74E3" w:rsidP="00FB74E3">
      <w:pPr>
        <w:pStyle w:val="ListParagraph"/>
        <w:numPr>
          <w:ilvl w:val="2"/>
          <w:numId w:val="40"/>
        </w:numPr>
        <w:jc w:val="both"/>
        <w:rPr>
          <w:rFonts w:ascii="GHEA Grapalat" w:hAnsi="GHEA Grapalat" w:cs="Sylfaen"/>
          <w:b/>
          <w:i/>
          <w:color w:val="333333"/>
          <w:sz w:val="20"/>
          <w:szCs w:val="20"/>
          <w:lang w:val="hy-AM"/>
        </w:rPr>
      </w:pPr>
      <w:r w:rsidRPr="0044703B">
        <w:rPr>
          <w:rFonts w:ascii="GHEA Grapalat" w:hAnsi="GHEA Grapalat" w:cs="Sylfaen"/>
          <w:b/>
          <w:i/>
          <w:color w:val="333333"/>
          <w:sz w:val="20"/>
          <w:szCs w:val="20"/>
          <w:lang w:val="hy-AM"/>
        </w:rPr>
        <w:t>Մասնակցին ներկայացվող`</w:t>
      </w:r>
    </w:p>
    <w:p w14:paraId="0B9E46D9" w14:textId="77777777" w:rsidR="00FB74E3" w:rsidRPr="00606F0F" w:rsidRDefault="00FB74E3" w:rsidP="00FB74E3">
      <w:pPr>
        <w:pStyle w:val="ListParagraph"/>
        <w:numPr>
          <w:ilvl w:val="0"/>
          <w:numId w:val="44"/>
        </w:numPr>
        <w:spacing w:line="288" w:lineRule="auto"/>
        <w:ind w:left="709" w:firstLine="567"/>
        <w:contextualSpacing/>
        <w:jc w:val="both"/>
        <w:rPr>
          <w:rFonts w:ascii="GHEA Grapalat" w:hAnsi="GHEA Grapalat" w:cs="Sylfaen"/>
          <w:b/>
          <w:i/>
          <w:color w:val="333333"/>
          <w:sz w:val="20"/>
          <w:szCs w:val="20"/>
          <w:lang w:val="hy-AM"/>
        </w:rPr>
      </w:pPr>
      <w:r>
        <w:rPr>
          <w:rFonts w:ascii="GHEA Grapalat" w:hAnsi="GHEA Grapalat" w:cs="Sylfaen"/>
          <w:b/>
          <w:i/>
          <w:color w:val="333333"/>
          <w:sz w:val="20"/>
          <w:szCs w:val="20"/>
          <w:lang w:val="hy-AM"/>
        </w:rPr>
        <w:t>«Մ</w:t>
      </w:r>
      <w:r w:rsidRPr="001D1B7B">
        <w:rPr>
          <w:rFonts w:ascii="GHEA Grapalat" w:hAnsi="GHEA Grapalat" w:cs="Sylfaen"/>
          <w:b/>
          <w:i/>
          <w:color w:val="333333"/>
          <w:sz w:val="20"/>
          <w:szCs w:val="20"/>
          <w:lang w:val="hy-AM"/>
        </w:rPr>
        <w:t>ասնագիտական գործունեության համապատասխանություն պայմանագրով նախատեսված գործունեությանը</w:t>
      </w:r>
      <w:r>
        <w:rPr>
          <w:rFonts w:ascii="GHEA Grapalat" w:hAnsi="GHEA Grapalat" w:cs="Sylfaen"/>
          <w:b/>
          <w:i/>
          <w:color w:val="333333"/>
          <w:sz w:val="20"/>
          <w:szCs w:val="20"/>
          <w:lang w:val="hy-AM"/>
        </w:rPr>
        <w:t>» և</w:t>
      </w:r>
      <w:r w:rsidRPr="001D1B7B">
        <w:rPr>
          <w:rFonts w:ascii="GHEA Grapalat" w:hAnsi="GHEA Grapalat" w:cs="Sylfaen"/>
          <w:b/>
          <w:i/>
          <w:color w:val="333333"/>
          <w:sz w:val="20"/>
          <w:szCs w:val="20"/>
          <w:lang w:val="hy-AM"/>
        </w:rPr>
        <w:t xml:space="preserve"> </w:t>
      </w:r>
      <w:r>
        <w:rPr>
          <w:rFonts w:ascii="GHEA Grapalat" w:hAnsi="GHEA Grapalat" w:cs="Sylfaen"/>
          <w:b/>
          <w:i/>
          <w:color w:val="333333"/>
          <w:sz w:val="20"/>
          <w:szCs w:val="20"/>
          <w:lang w:val="hy-AM"/>
        </w:rPr>
        <w:t>«</w:t>
      </w:r>
      <w:r w:rsidRPr="00012AB8">
        <w:rPr>
          <w:rFonts w:ascii="GHEA Grapalat" w:hAnsi="GHEA Grapalat" w:cs="Sylfaen"/>
          <w:b/>
          <w:i/>
          <w:color w:val="333333"/>
          <w:sz w:val="20"/>
          <w:szCs w:val="20"/>
          <w:lang w:val="hy-AM"/>
        </w:rPr>
        <w:t>մասնագիտական փորձառություն</w:t>
      </w:r>
      <w:r>
        <w:rPr>
          <w:rFonts w:ascii="GHEA Grapalat" w:hAnsi="GHEA Grapalat" w:cs="Sylfaen"/>
          <w:b/>
          <w:i/>
          <w:color w:val="333333"/>
          <w:sz w:val="20"/>
          <w:szCs w:val="20"/>
          <w:lang w:val="hy-AM"/>
        </w:rPr>
        <w:t>»</w:t>
      </w:r>
      <w:r w:rsidRPr="00012AB8">
        <w:rPr>
          <w:rFonts w:ascii="GHEA Grapalat" w:hAnsi="GHEA Grapalat" w:cs="Sylfaen"/>
          <w:b/>
          <w:i/>
          <w:color w:val="333333"/>
          <w:sz w:val="20"/>
          <w:szCs w:val="20"/>
          <w:lang w:val="hy-AM"/>
        </w:rPr>
        <w:t xml:space="preserve"> </w:t>
      </w:r>
      <w:r w:rsidRPr="00606F0F">
        <w:rPr>
          <w:rFonts w:ascii="GHEA Grapalat" w:hAnsi="GHEA Grapalat" w:cs="Sylfaen"/>
          <w:b/>
          <w:i/>
          <w:color w:val="333333"/>
          <w:sz w:val="20"/>
          <w:szCs w:val="20"/>
          <w:lang w:val="hy-AM"/>
        </w:rPr>
        <w:t>որակավորման չափանիշ</w:t>
      </w:r>
      <w:r>
        <w:rPr>
          <w:rFonts w:ascii="GHEA Grapalat" w:hAnsi="GHEA Grapalat" w:cs="Sylfaen"/>
          <w:b/>
          <w:i/>
          <w:color w:val="333333"/>
          <w:sz w:val="20"/>
          <w:szCs w:val="20"/>
          <w:lang w:val="hy-AM"/>
        </w:rPr>
        <w:t xml:space="preserve">ները </w:t>
      </w:r>
      <w:r w:rsidRPr="00606F0F">
        <w:rPr>
          <w:rFonts w:ascii="GHEA Grapalat" w:hAnsi="GHEA Grapalat" w:cs="Sylfaen"/>
          <w:b/>
          <w:i/>
          <w:color w:val="333333"/>
          <w:sz w:val="20"/>
          <w:szCs w:val="20"/>
          <w:lang w:val="hy-AM"/>
        </w:rPr>
        <w:t xml:space="preserve">սահմանվում և գնահատվում </w:t>
      </w:r>
      <w:r>
        <w:rPr>
          <w:rFonts w:ascii="GHEA Grapalat" w:hAnsi="GHEA Grapalat" w:cs="Sylfaen"/>
          <w:b/>
          <w:i/>
          <w:color w:val="333333"/>
          <w:sz w:val="20"/>
          <w:szCs w:val="20"/>
          <w:lang w:val="hy-AM"/>
        </w:rPr>
        <w:t>են</w:t>
      </w:r>
      <w:r w:rsidRPr="00606F0F">
        <w:rPr>
          <w:rFonts w:ascii="GHEA Grapalat" w:hAnsi="GHEA Grapalat" w:cs="Sylfaen"/>
          <w:b/>
          <w:i/>
          <w:color w:val="333333"/>
          <w:sz w:val="20"/>
          <w:szCs w:val="20"/>
          <w:lang w:val="hy-AM"/>
        </w:rPr>
        <w:t xml:space="preserve"> հետևյալ կարգով`</w:t>
      </w:r>
      <w:r w:rsidRPr="0044703B">
        <w:rPr>
          <w:rFonts w:ascii="GHEA Grapalat" w:hAnsi="GHEA Grapalat" w:cs="Sylfaen"/>
          <w:b/>
          <w:i/>
          <w:color w:val="333333"/>
          <w:sz w:val="20"/>
          <w:szCs w:val="20"/>
          <w:lang w:val="hy-AM"/>
        </w:rPr>
        <w:t xml:space="preserve">  </w:t>
      </w:r>
    </w:p>
    <w:p w14:paraId="5210ACC0" w14:textId="77777777" w:rsidR="00FB74E3" w:rsidRPr="00987AEA" w:rsidRDefault="00FB74E3" w:rsidP="00FB74E3">
      <w:pPr>
        <w:pStyle w:val="ListParagraph"/>
        <w:numPr>
          <w:ilvl w:val="0"/>
          <w:numId w:val="45"/>
        </w:numPr>
        <w:spacing w:line="288" w:lineRule="auto"/>
        <w:ind w:left="720" w:firstLine="425"/>
        <w:contextualSpacing/>
        <w:jc w:val="both"/>
        <w:rPr>
          <w:rFonts w:ascii="GHEA Grapalat" w:hAnsi="GHEA Grapalat" w:cs="Sylfaen"/>
          <w:b/>
          <w:i/>
          <w:color w:val="333333"/>
          <w:sz w:val="20"/>
          <w:szCs w:val="20"/>
          <w:lang w:val="hy-AM"/>
        </w:rPr>
      </w:pPr>
      <w:r w:rsidRPr="00A2576A">
        <w:rPr>
          <w:rFonts w:ascii="GHEA Grapalat" w:hAnsi="GHEA Grapalat" w:cs="Sylfaen"/>
          <w:bCs/>
          <w:i/>
          <w:color w:val="333333"/>
          <w:sz w:val="20"/>
          <w:szCs w:val="20"/>
          <w:lang w:val="hy-AM"/>
        </w:rPr>
        <w:t>Մասնակիցը ոչ պակաս, քան վերջին 3 տարիների ընթացքում անընդմեջ պետք է «Գնահատման գործունեության մասին» ՀՀ օրենքով սահմանված կարգով հաշվառված լինի ՀՀ կադաստրի կոմիտեի կողմից վարվող՝ գնահատման գործունեություն իրականացնելու համար որակավորում ունեցող կազմակերպությունների անվանացուցակում</w:t>
      </w:r>
      <w:r w:rsidRPr="00987AEA">
        <w:rPr>
          <w:rFonts w:ascii="GHEA Grapalat" w:hAnsi="GHEA Grapalat" w:cs="Sylfaen"/>
          <w:bCs/>
          <w:i/>
          <w:color w:val="333333"/>
          <w:sz w:val="20"/>
          <w:szCs w:val="20"/>
          <w:lang w:val="hy-AM"/>
        </w:rPr>
        <w:t xml:space="preserve">: </w:t>
      </w:r>
    </w:p>
    <w:p w14:paraId="64C02B3F" w14:textId="24F188F9" w:rsidR="00FB74E3" w:rsidRPr="00A2576A" w:rsidRDefault="00FB74E3" w:rsidP="00FB74E3">
      <w:pPr>
        <w:pStyle w:val="ListParagraph"/>
        <w:spacing w:line="288" w:lineRule="auto"/>
        <w:ind w:left="1865"/>
        <w:jc w:val="both"/>
        <w:rPr>
          <w:rFonts w:ascii="GHEA Grapalat" w:hAnsi="GHEA Grapalat" w:cs="Sylfaen"/>
          <w:b/>
          <w:i/>
          <w:color w:val="333333"/>
          <w:sz w:val="20"/>
          <w:szCs w:val="20"/>
          <w:lang w:val="hy-AM"/>
        </w:rPr>
      </w:pPr>
      <w:r w:rsidRPr="00A2576A">
        <w:rPr>
          <w:rFonts w:ascii="GHEA Grapalat" w:hAnsi="GHEA Grapalat" w:cs="Sylfaen"/>
          <w:bCs/>
          <w:i/>
          <w:color w:val="333333"/>
          <w:sz w:val="20"/>
          <w:szCs w:val="20"/>
          <w:lang w:val="hy-AM"/>
        </w:rPr>
        <w:t xml:space="preserve"> </w:t>
      </w:r>
      <w:r w:rsidRPr="00A2576A">
        <w:rPr>
          <w:rFonts w:ascii="GHEA Grapalat" w:hAnsi="GHEA Grapalat" w:cs="Sylfaen"/>
          <w:b/>
          <w:i/>
          <w:color w:val="333333"/>
          <w:sz w:val="20"/>
          <w:szCs w:val="20"/>
          <w:lang w:val="hy-AM"/>
        </w:rPr>
        <w:t>Մասնակցի որակավորումը տվյալ չափանիշի գծով գնահատվում է բավարար, եթե վերջինս ապահովում է սույն ենթակետով նախատեսված պայմաններն ու պահանջները.</w:t>
      </w:r>
    </w:p>
    <w:p w14:paraId="3B480680" w14:textId="612072AD" w:rsidR="00FB74E3" w:rsidRDefault="00FB74E3" w:rsidP="00FB74E3">
      <w:pPr>
        <w:ind w:firstLine="567"/>
        <w:jc w:val="both"/>
        <w:rPr>
          <w:rFonts w:ascii="GHEA Grapalat" w:hAnsi="GHEA Grapalat" w:cs="Arial Armenian"/>
          <w:sz w:val="20"/>
          <w:lang w:val="hy-AM"/>
        </w:rPr>
      </w:pPr>
    </w:p>
    <w:p w14:paraId="34DC35DC" w14:textId="7F0AF8AF" w:rsidR="00FB74E3" w:rsidRDefault="00FB74E3" w:rsidP="00FB74E3">
      <w:pPr>
        <w:ind w:firstLine="567"/>
        <w:jc w:val="both"/>
        <w:rPr>
          <w:rFonts w:ascii="GHEA Grapalat" w:hAnsi="GHEA Grapalat" w:cs="Arial Armenian"/>
          <w:sz w:val="20"/>
          <w:lang w:val="hy-AM"/>
        </w:rPr>
      </w:pPr>
    </w:p>
    <w:p w14:paraId="62F34184" w14:textId="29254D2E" w:rsidR="00FB74E3" w:rsidRDefault="00FB74E3" w:rsidP="00FB74E3">
      <w:pPr>
        <w:ind w:firstLine="567"/>
        <w:jc w:val="both"/>
        <w:rPr>
          <w:rFonts w:ascii="GHEA Grapalat" w:hAnsi="GHEA Grapalat" w:cs="Arial Armenian"/>
          <w:sz w:val="20"/>
          <w:lang w:val="hy-AM"/>
        </w:rPr>
      </w:pPr>
    </w:p>
    <w:p w14:paraId="170EAA97" w14:textId="28B32445" w:rsidR="00FB74E3" w:rsidRDefault="00FB74E3" w:rsidP="00FB74E3">
      <w:pPr>
        <w:ind w:firstLine="567"/>
        <w:jc w:val="both"/>
        <w:rPr>
          <w:rFonts w:ascii="GHEA Grapalat" w:hAnsi="GHEA Grapalat" w:cs="Arial Armenian"/>
          <w:sz w:val="20"/>
          <w:lang w:val="hy-AM"/>
        </w:rPr>
      </w:pPr>
    </w:p>
    <w:p w14:paraId="7B83347E" w14:textId="7381C646" w:rsidR="00FB74E3" w:rsidRDefault="00FB74E3" w:rsidP="00FB74E3">
      <w:pPr>
        <w:ind w:firstLine="567"/>
        <w:jc w:val="both"/>
        <w:rPr>
          <w:rFonts w:ascii="GHEA Grapalat" w:hAnsi="GHEA Grapalat" w:cs="Arial Armenian"/>
          <w:sz w:val="20"/>
          <w:lang w:val="hy-AM"/>
        </w:rPr>
      </w:pPr>
    </w:p>
    <w:p w14:paraId="54A0590D" w14:textId="77777777" w:rsidR="00FB74E3" w:rsidRPr="00467BCB" w:rsidRDefault="00FB74E3" w:rsidP="00FB74E3">
      <w:pPr>
        <w:ind w:firstLine="567"/>
        <w:jc w:val="both"/>
        <w:rPr>
          <w:rFonts w:ascii="GHEA Grapalat" w:hAnsi="GHEA Grapalat" w:cs="Arial Armenian"/>
          <w:sz w:val="20"/>
          <w:lang w:val="hy-AM"/>
        </w:rPr>
      </w:pPr>
    </w:p>
    <w:p w14:paraId="552E2494" w14:textId="77777777" w:rsidR="00FB74E3" w:rsidRPr="001237B2" w:rsidRDefault="00FB74E3" w:rsidP="00FB74E3">
      <w:pPr>
        <w:pStyle w:val="ListParagraph"/>
        <w:numPr>
          <w:ilvl w:val="0"/>
          <w:numId w:val="44"/>
        </w:numPr>
        <w:contextualSpacing/>
        <w:jc w:val="both"/>
        <w:rPr>
          <w:rFonts w:ascii="GHEA Grapalat" w:hAnsi="GHEA Grapalat" w:cs="Sylfaen"/>
          <w:b/>
          <w:i/>
          <w:color w:val="333333"/>
          <w:sz w:val="20"/>
          <w:szCs w:val="20"/>
          <w:lang w:val="hy-AM"/>
        </w:rPr>
      </w:pPr>
      <w:r w:rsidRPr="001237B2">
        <w:rPr>
          <w:rFonts w:ascii="GHEA Grapalat" w:hAnsi="GHEA Grapalat" w:cs="Sylfaen"/>
          <w:b/>
          <w:i/>
          <w:color w:val="333333"/>
          <w:sz w:val="20"/>
          <w:szCs w:val="20"/>
          <w:lang w:val="hy-AM"/>
        </w:rPr>
        <w:t>&lt;&lt;Աշխատանքային ռեսուրսներ&gt;&gt; որակավորման չափանիշը սահմանվում և գնահատվում է հետևյալ կարգով`</w:t>
      </w:r>
    </w:p>
    <w:p w14:paraId="663E37ED" w14:textId="77777777" w:rsidR="00FB74E3" w:rsidRDefault="00FB74E3" w:rsidP="00FB74E3">
      <w:pPr>
        <w:ind w:firstLine="567"/>
        <w:jc w:val="both"/>
        <w:rPr>
          <w:rFonts w:ascii="GHEA Grapalat" w:hAnsi="GHEA Grapalat" w:cs="Arial"/>
          <w:sz w:val="20"/>
          <w:lang w:val="hy-AM"/>
        </w:rPr>
      </w:pPr>
    </w:p>
    <w:p w14:paraId="7BF46A18" w14:textId="77777777" w:rsidR="00FB74E3" w:rsidRPr="00987AEA" w:rsidRDefault="00FB74E3" w:rsidP="00FB74E3">
      <w:pPr>
        <w:pStyle w:val="ListParagraph"/>
        <w:numPr>
          <w:ilvl w:val="0"/>
          <w:numId w:val="45"/>
        </w:numPr>
        <w:ind w:left="709" w:firstLine="567"/>
        <w:contextualSpacing/>
        <w:jc w:val="both"/>
        <w:rPr>
          <w:rFonts w:ascii="GHEA Grapalat" w:hAnsi="GHEA Grapalat" w:cs="Arial Armenian"/>
          <w:bCs/>
          <w:i/>
          <w:sz w:val="20"/>
          <w:lang w:val="hy-AM"/>
        </w:rPr>
      </w:pPr>
      <w:r w:rsidRPr="00987AEA">
        <w:rPr>
          <w:rFonts w:ascii="GHEA Grapalat" w:hAnsi="GHEA Grapalat" w:cs="Sylfaen"/>
          <w:bCs/>
          <w:i/>
          <w:color w:val="333333"/>
          <w:sz w:val="20"/>
          <w:szCs w:val="20"/>
          <w:lang w:val="hy-AM"/>
        </w:rPr>
        <w:t>Մասնակցի աշխատակազմում պետք է ներգրավված լինի ՀՀ օրենսդրությամբ սահմանված կարգով գնահատողի համապատասխան որակավորում ունեցող առնվազն 3 գնահատող</w:t>
      </w:r>
    </w:p>
    <w:p w14:paraId="6A97033E" w14:textId="77777777" w:rsidR="00FB74E3" w:rsidRPr="00987AEA" w:rsidRDefault="00FB74E3" w:rsidP="00FB74E3">
      <w:pPr>
        <w:pStyle w:val="ListParagraph"/>
        <w:ind w:left="1276"/>
        <w:jc w:val="both"/>
        <w:rPr>
          <w:rFonts w:ascii="GHEA Grapalat" w:hAnsi="GHEA Grapalat" w:cs="Arial Armenian"/>
          <w:bCs/>
          <w:i/>
          <w:sz w:val="20"/>
          <w:lang w:val="hy-AM"/>
        </w:rPr>
      </w:pPr>
    </w:p>
    <w:p w14:paraId="3E644A59" w14:textId="77777777" w:rsidR="00FB74E3" w:rsidRDefault="00FB74E3" w:rsidP="00FB74E3">
      <w:pPr>
        <w:pStyle w:val="ListParagraph"/>
        <w:spacing w:line="288" w:lineRule="auto"/>
        <w:ind w:left="1865"/>
        <w:jc w:val="both"/>
        <w:rPr>
          <w:rFonts w:ascii="GHEA Grapalat" w:hAnsi="GHEA Grapalat" w:cs="Sylfaen"/>
          <w:b/>
          <w:i/>
          <w:color w:val="333333"/>
          <w:sz w:val="20"/>
          <w:szCs w:val="20"/>
          <w:lang w:val="hy-AM"/>
        </w:rPr>
      </w:pPr>
      <w:r w:rsidRPr="00987AEA">
        <w:rPr>
          <w:rFonts w:ascii="GHEA Grapalat" w:hAnsi="GHEA Grapalat" w:cs="Sylfaen"/>
          <w:b/>
          <w:i/>
          <w:color w:val="333333"/>
          <w:sz w:val="20"/>
          <w:szCs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28851698" w14:textId="77777777" w:rsidR="00FB74E3" w:rsidRPr="00FB74E3" w:rsidRDefault="00FB74E3" w:rsidP="00FB74E3">
      <w:pPr>
        <w:pStyle w:val="ListParagraph"/>
        <w:spacing w:line="288" w:lineRule="auto"/>
        <w:ind w:left="1865"/>
        <w:jc w:val="both"/>
        <w:rPr>
          <w:rFonts w:ascii="GHEA Grapalat" w:hAnsi="GHEA Grapalat" w:cs="Sylfaen"/>
          <w:b/>
          <w:i/>
          <w:color w:val="333333"/>
          <w:sz w:val="20"/>
          <w:szCs w:val="20"/>
          <w:lang w:val="hy-AM"/>
        </w:rPr>
      </w:pPr>
    </w:p>
    <w:p w14:paraId="2AADAA01" w14:textId="77777777" w:rsidR="00FB74E3" w:rsidRPr="00FB74E3" w:rsidRDefault="00FB74E3" w:rsidP="00FB74E3">
      <w:pPr>
        <w:ind w:firstLine="567"/>
        <w:jc w:val="both"/>
        <w:rPr>
          <w:rFonts w:ascii="GHEA Grapalat" w:hAnsi="GHEA Grapalat" w:cs="Sylfaen"/>
          <w:b/>
          <w:i/>
          <w:color w:val="333333"/>
          <w:sz w:val="20"/>
          <w:szCs w:val="20"/>
          <w:u w:val="single"/>
          <w:lang w:val="hy-AM" w:eastAsia="ru-RU"/>
        </w:rPr>
      </w:pPr>
      <w:r w:rsidRPr="00E524BA">
        <w:rPr>
          <w:rFonts w:ascii="GHEA Grapalat" w:hAnsi="GHEA Grapalat" w:cs="Sylfaen"/>
          <w:b/>
          <w:i/>
          <w:color w:val="333333"/>
          <w:sz w:val="20"/>
          <w:szCs w:val="20"/>
          <w:u w:val="single"/>
          <w:lang w:val="hy-AM" w:eastAsia="ru-RU"/>
        </w:rPr>
        <w:t>2.4.1 կետով նախատեսված որակավորման չափանիշներին ներկայացվող պահանջները</w:t>
      </w:r>
      <w:r w:rsidRPr="00E524BA">
        <w:rPr>
          <w:rFonts w:ascii="GHEA Grapalat" w:hAnsi="GHEA Grapalat" w:cs="Sylfaen"/>
          <w:b/>
          <w:i/>
          <w:color w:val="333333"/>
          <w:sz w:val="20"/>
          <w:szCs w:val="20"/>
          <w:u w:val="single"/>
          <w:lang w:val="hy-AM" w:eastAsia="ru-RU"/>
        </w:rPr>
        <w:t xml:space="preserve"> հավաստելու համար </w:t>
      </w:r>
      <w:r w:rsidRPr="00FB74E3">
        <w:rPr>
          <w:rFonts w:ascii="GHEA Grapalat" w:hAnsi="GHEA Grapalat" w:cs="Sylfaen"/>
          <w:b/>
          <w:i/>
          <w:color w:val="333333"/>
          <w:sz w:val="20"/>
          <w:szCs w:val="20"/>
          <w:u w:val="single"/>
          <w:lang w:val="hy-AM" w:eastAsia="ru-RU"/>
        </w:rPr>
        <w:t xml:space="preserve">մասնակիցը ներկայացնում է Տեղեկանք տրված  ՀՀ կադաստրի կոմիտեի կողմից ՝ «Գնահատման գործունեության մասին» ՀՀ օրենքով սահմանված կարգով ՀՀ կադաստրի կոմիտեի կողմից վարվող գնահատման գործունեություն իրականացնելու համար որակավորում ունեցող կազմակերպությունների անվանացուցակում մասնակցի առնվազն վերջին 3 տարիների ընթացքում անընդմեջ հաշվառված լինելու և  որակավորում ունեցող գնահատողների թվաքանակի վերաբերյալ: </w:t>
      </w:r>
    </w:p>
    <w:p w14:paraId="70320E9A" w14:textId="635FB2B1" w:rsidR="00FB74E3" w:rsidRPr="00FB74E3" w:rsidRDefault="00FB74E3" w:rsidP="006F33F7">
      <w:pPr>
        <w:ind w:firstLine="567"/>
        <w:jc w:val="both"/>
        <w:rPr>
          <w:rFonts w:ascii="GHEA Grapalat" w:hAnsi="GHEA Grapalat" w:cs="Sylfaen"/>
          <w:bCs/>
          <w:i/>
          <w:color w:val="333333"/>
          <w:sz w:val="20"/>
          <w:szCs w:val="20"/>
          <w:lang w:val="hy-AM" w:eastAsia="ru-RU"/>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bookmarkEnd w:id="4"/>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379C7DC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135F9395" w:rsidR="006C778B" w:rsidRPr="009C1C91" w:rsidRDefault="00096865" w:rsidP="003C2F9C">
      <w:pPr>
        <w:autoSpaceDE w:val="0"/>
        <w:autoSpaceDN w:val="0"/>
        <w:adjustRightInd w:val="0"/>
        <w:ind w:firstLine="567"/>
        <w:jc w:val="both"/>
        <w:rPr>
          <w:rFonts w:ascii="GHEA Grapalat" w:hAnsi="GHEA Grapalat" w:cs="Sylfaen"/>
          <w:sz w:val="20"/>
          <w:lang w:val="af-ZA"/>
        </w:rPr>
      </w:pPr>
      <w:r w:rsidRPr="00064ADD">
        <w:rPr>
          <w:rFonts w:ascii="GHEA Grapalat" w:hAnsi="GHEA Grapalat" w:cs="Arial Unicode"/>
          <w:sz w:val="20"/>
          <w:lang w:val="hy-AM"/>
        </w:rPr>
        <w:lastRenderedPageBreak/>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15DA4CF"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3C2F9C">
        <w:rPr>
          <w:rFonts w:ascii="GHEA Grapalat" w:hAnsi="GHEA Grapalat" w:cs="Sylfaen"/>
          <w:szCs w:val="24"/>
          <w:lang w:val="hy-AM"/>
        </w:rPr>
        <w:t>գնանշման հարցման</w:t>
      </w:r>
      <w:r w:rsidR="003C2F9C"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34A633F"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3C2F9C">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C2F9C">
        <w:rPr>
          <w:rFonts w:ascii="GHEA Grapalat" w:hAnsi="GHEA Grapalat" w:cs="Sylfaen"/>
          <w:szCs w:val="24"/>
          <w:lang w:val="hy-AM"/>
        </w:rPr>
        <w:t>1</w:t>
      </w:r>
      <w:r w:rsidR="00EB23D6" w:rsidRPr="00EB23D6">
        <w:rPr>
          <w:rFonts w:ascii="GHEA Grapalat" w:hAnsi="GHEA Grapalat" w:cs="Sylfaen"/>
          <w:szCs w:val="24"/>
          <w:lang w:val="hy-AM"/>
        </w:rPr>
        <w:t>4</w:t>
      </w:r>
      <w:r w:rsidR="00A3468D" w:rsidRPr="00064ADD">
        <w:rPr>
          <w:rFonts w:ascii="GHEA Grapalat" w:hAnsi="GHEA Grapalat" w:cs="Sylfaen"/>
          <w:szCs w:val="24"/>
          <w:lang w:val="hy-AM"/>
        </w:rPr>
        <w:t>»րդ օրվա ժամը «</w:t>
      </w:r>
      <w:r w:rsidR="003C2F9C" w:rsidRPr="003C2F9C">
        <w:rPr>
          <w:rFonts w:ascii="GHEA Grapalat" w:hAnsi="GHEA Grapalat" w:cs="Sylfaen"/>
          <w:szCs w:val="24"/>
          <w:lang w:val="hy-AM"/>
        </w:rPr>
        <w:t>11.00</w:t>
      </w:r>
      <w:r w:rsidR="00A3468D" w:rsidRPr="00064ADD">
        <w:rPr>
          <w:rFonts w:ascii="GHEA Grapalat" w:hAnsi="GHEA Grapalat" w:cs="Sylfaen"/>
          <w:szCs w:val="24"/>
          <w:lang w:val="hy-AM"/>
        </w:rPr>
        <w:t>»-ն, «</w:t>
      </w:r>
      <w:r w:rsidR="003C2F9C">
        <w:rPr>
          <w:rFonts w:ascii="GHEA Grapalat" w:hAnsi="GHEA Grapalat" w:cs="Sylfaen"/>
          <w:szCs w:val="24"/>
          <w:lang w:val="hy-AM"/>
        </w:rPr>
        <w:t>ք.Երևան, Զաքիյան 10</w:t>
      </w:r>
      <w:r w:rsidR="00A3468D" w:rsidRPr="00064ADD">
        <w:rPr>
          <w:rFonts w:ascii="GHEA Grapalat" w:hAnsi="GHEA Grapalat" w:cs="Sylfaen"/>
          <w:szCs w:val="24"/>
          <w:lang w:val="hy-AM"/>
        </w:rPr>
        <w:t>» հասցեով:</w:t>
      </w:r>
    </w:p>
    <w:p w14:paraId="29073889" w14:textId="06094673"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C2F9C" w:rsidRPr="003C2F9C">
        <w:rPr>
          <w:rFonts w:ascii="GHEA Grapalat" w:hAnsi="GHEA Grapalat" w:cs="Sylfaen"/>
          <w:szCs w:val="24"/>
          <w:lang w:val="hy-AM"/>
        </w:rPr>
        <w:t>Արմինե Միրումյանը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854C79" w:rsidRDefault="00B67CCD" w:rsidP="00EF3662">
      <w:pPr>
        <w:pStyle w:val="BodyTextIndent2"/>
        <w:spacing w:line="240" w:lineRule="auto"/>
        <w:ind w:firstLine="567"/>
        <w:rPr>
          <w:rFonts w:ascii="GHEA Grapalat" w:hAnsi="GHEA Grapalat" w:cs="Sylfaen"/>
          <w:b/>
          <w:bCs/>
          <w:szCs w:val="24"/>
          <w:lang w:val="hy-AM"/>
        </w:rPr>
      </w:pPr>
      <w:r w:rsidRPr="00854C79">
        <w:rPr>
          <w:rFonts w:ascii="GHEA Grapalat" w:hAnsi="GHEA Grapalat" w:cs="Sylfaen"/>
          <w:b/>
          <w:bCs/>
          <w:szCs w:val="24"/>
          <w:lang w:val="hy-AM"/>
        </w:rPr>
        <w:t>4.</w:t>
      </w:r>
      <w:r w:rsidR="0028726A" w:rsidRPr="00854C79">
        <w:rPr>
          <w:rFonts w:ascii="GHEA Grapalat" w:hAnsi="GHEA Grapalat" w:cs="Sylfaen"/>
          <w:b/>
          <w:bCs/>
          <w:szCs w:val="24"/>
          <w:lang w:val="hy-AM"/>
        </w:rPr>
        <w:t xml:space="preserve">3 </w:t>
      </w:r>
      <w:r w:rsidRPr="00854C79">
        <w:rPr>
          <w:rFonts w:ascii="GHEA Grapalat" w:hAnsi="GHEA Grapalat" w:cs="Sylfaen"/>
          <w:b/>
          <w:bCs/>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854C79">
        <w:rPr>
          <w:rFonts w:ascii="GHEA Grapalat" w:hAnsi="GHEA Grapalat" w:cs="Sylfaen"/>
          <w:b/>
          <w:bCs/>
          <w:szCs w:val="24"/>
          <w:lang w:val="hy-AM"/>
        </w:rPr>
        <w:t>1) իր կողմից հաստատված՝ սույն հրավերի 2-րդ մասի 2.1 կետով նախատեսված դիմում-հայտարարություն</w:t>
      </w:r>
      <w:r w:rsidR="006818C6" w:rsidRPr="00854C79">
        <w:rPr>
          <w:rFonts w:ascii="GHEA Grapalat" w:hAnsi="GHEA Grapalat" w:cs="Sylfaen"/>
          <w:b/>
          <w:bCs/>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EB23D6" w:rsidRDefault="003850A0" w:rsidP="006F33F7">
      <w:pPr>
        <w:shd w:val="clear" w:color="auto" w:fill="FFFFFF"/>
        <w:ind w:firstLine="567"/>
        <w:jc w:val="both"/>
        <w:rPr>
          <w:rFonts w:ascii="GHEA Grapalat" w:hAnsi="GHEA Grapalat" w:cs="Sylfaen"/>
          <w:sz w:val="20"/>
          <w:lang w:val="hy-AM"/>
        </w:rPr>
      </w:pPr>
      <w:r w:rsidRPr="00EB23D6">
        <w:rPr>
          <w:rFonts w:ascii="GHEA Grapalat" w:hAnsi="GHEA Grapalat" w:cs="Sylfaen"/>
          <w:sz w:val="20"/>
          <w:lang w:val="hy-AM"/>
        </w:rPr>
        <w:t xml:space="preserve">գ) հայտարարություն սույն ընթացակարգի շրջանակում </w:t>
      </w:r>
      <w:r w:rsidR="00C8495D" w:rsidRPr="00EB23D6">
        <w:rPr>
          <w:rFonts w:ascii="GHEA Grapalat" w:hAnsi="GHEA Grapalat" w:cs="Sylfaen"/>
          <w:sz w:val="20"/>
          <w:lang w:val="hy-AM"/>
        </w:rPr>
        <w:t xml:space="preserve">անբարեխիղճ մրցակցության, </w:t>
      </w:r>
      <w:r w:rsidRPr="00EB23D6">
        <w:rPr>
          <w:rFonts w:ascii="GHEA Grapalat" w:hAnsi="GHEA Grapalat" w:cs="Sylfaen"/>
          <w:sz w:val="20"/>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4C22F327"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իրական շահառուների վերաբերյալ հայտարարագիր՝ համաձայն հավելված 1</w:t>
      </w:r>
      <w:r w:rsidR="001B4C85">
        <w:rPr>
          <w:rFonts w:ascii="GHEA Grapalat" w:hAnsi="GHEA Grapalat" w:cs="Sylfaen"/>
          <w:sz w:val="20"/>
          <w:szCs w:val="24"/>
          <w:lang w:val="hy-AM" w:eastAsia="en-US"/>
        </w:rPr>
        <w:t>.2</w:t>
      </w:r>
      <w:r w:rsidR="0039302D" w:rsidRPr="00064ADD">
        <w:rPr>
          <w:rFonts w:ascii="GHEA Grapalat" w:hAnsi="GHEA Grapalat" w:cs="Sylfaen"/>
          <w:sz w:val="20"/>
          <w:szCs w:val="24"/>
          <w:lang w:val="hy-AM" w:eastAsia="en-US"/>
        </w:rPr>
        <w:t xml:space="preserve">-ի: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854C79" w:rsidRDefault="00AC16CF" w:rsidP="0039302D">
      <w:pPr>
        <w:pStyle w:val="norm"/>
        <w:spacing w:line="240" w:lineRule="auto"/>
        <w:ind w:firstLine="630"/>
        <w:rPr>
          <w:rFonts w:ascii="GHEA Grapalat" w:hAnsi="GHEA Grapalat" w:cs="Sylfaen"/>
          <w:b/>
          <w:bCs/>
          <w:sz w:val="20"/>
          <w:szCs w:val="24"/>
          <w:lang w:val="hy-AM" w:eastAsia="en-US"/>
        </w:rPr>
      </w:pPr>
      <w:r w:rsidRPr="00854C79">
        <w:rPr>
          <w:rFonts w:ascii="GHEA Grapalat" w:hAnsi="GHEA Grapalat"/>
          <w:b/>
          <w:bCs/>
          <w:sz w:val="20"/>
          <w:lang w:val="hy-AM"/>
        </w:rPr>
        <w:t xml:space="preserve"> </w:t>
      </w:r>
      <w:bookmarkEnd w:id="6"/>
      <w:r w:rsidR="003850A0" w:rsidRPr="00854C79">
        <w:rPr>
          <w:rFonts w:ascii="GHEA Grapalat" w:hAnsi="GHEA Grapalat" w:cs="Sylfaen"/>
          <w:b/>
          <w:bCs/>
          <w:sz w:val="20"/>
          <w:szCs w:val="24"/>
          <w:lang w:val="hy-AM" w:eastAsia="en-US"/>
        </w:rPr>
        <w:t>2</w:t>
      </w:r>
      <w:r w:rsidR="003E3FD0" w:rsidRPr="00854C79">
        <w:rPr>
          <w:rFonts w:ascii="GHEA Grapalat" w:hAnsi="GHEA Grapalat" w:cs="Sylfaen"/>
          <w:b/>
          <w:bCs/>
          <w:sz w:val="20"/>
          <w:szCs w:val="24"/>
          <w:lang w:val="hy-AM" w:eastAsia="en-US"/>
        </w:rPr>
        <w:t>)</w:t>
      </w:r>
      <w:r w:rsidR="00B67CCD" w:rsidRPr="00854C79">
        <w:rPr>
          <w:rFonts w:ascii="GHEA Grapalat" w:hAnsi="GHEA Grapalat" w:cs="Sylfaen"/>
          <w:b/>
          <w:bCs/>
          <w:sz w:val="20"/>
          <w:szCs w:val="24"/>
          <w:lang w:val="hy-AM" w:eastAsia="en-US"/>
        </w:rPr>
        <w:t xml:space="preserve"> </w:t>
      </w:r>
      <w:r w:rsidR="0047117B" w:rsidRPr="00854C79">
        <w:rPr>
          <w:rFonts w:ascii="GHEA Grapalat" w:hAnsi="GHEA Grapalat" w:cs="Sylfaen"/>
          <w:b/>
          <w:bCs/>
          <w:sz w:val="20"/>
          <w:szCs w:val="24"/>
          <w:lang w:val="hy-AM" w:eastAsia="en-US"/>
        </w:rPr>
        <w:t xml:space="preserve">իր կողմից հաստատված </w:t>
      </w:r>
      <w:r w:rsidR="00B67CCD" w:rsidRPr="00854C79">
        <w:rPr>
          <w:rFonts w:ascii="GHEA Grapalat" w:hAnsi="GHEA Grapalat" w:cs="Sylfaen"/>
          <w:b/>
          <w:bCs/>
          <w:sz w:val="20"/>
          <w:szCs w:val="24"/>
          <w:lang w:val="hy-AM" w:eastAsia="en-US"/>
        </w:rPr>
        <w:t>գնային առաջարկ</w:t>
      </w:r>
      <w:r w:rsidR="001F0EE2" w:rsidRPr="00854C79">
        <w:rPr>
          <w:rFonts w:ascii="GHEA Grapalat" w:hAnsi="GHEA Grapalat" w:cs="Sylfaen"/>
          <w:b/>
          <w:bCs/>
          <w:sz w:val="20"/>
          <w:szCs w:val="24"/>
          <w:lang w:val="hy-AM" w:eastAsia="en-US"/>
        </w:rPr>
        <w:t>.</w:t>
      </w:r>
    </w:p>
    <w:p w14:paraId="45A08E8D" w14:textId="6507BF84" w:rsidR="000845F6" w:rsidRPr="009C1C91" w:rsidRDefault="003C2F9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5F255650" w:rsidR="000845F6" w:rsidRPr="009C1C91" w:rsidRDefault="003C2F9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4BC4F0F5" w:rsidR="00807178" w:rsidRPr="00064ADD" w:rsidRDefault="003C2F9C" w:rsidP="00EF3662">
      <w:pPr>
        <w:ind w:firstLine="567"/>
        <w:jc w:val="center"/>
        <w:rPr>
          <w:rFonts w:ascii="GHEA Grapalat" w:hAnsi="GHEA Grapalat"/>
          <w:b/>
          <w:sz w:val="20"/>
          <w:lang w:val="hy-AM"/>
        </w:rPr>
      </w:pPr>
      <w:r>
        <w:rPr>
          <w:rFonts w:ascii="GHEA Grapalat" w:hAnsi="GHEA Grapalat"/>
          <w:b/>
          <w:sz w:val="20"/>
          <w:lang w:val="af-ZA"/>
        </w:rPr>
        <w:t>7.</w:t>
      </w:r>
      <w:r w:rsidR="008D5016" w:rsidRPr="00064ADD">
        <w:rPr>
          <w:rFonts w:ascii="GHEA Grapalat" w:hAnsi="GHEA Grapalat"/>
          <w:b/>
          <w:sz w:val="20"/>
          <w:lang w:val="af-ZA"/>
        </w:rPr>
        <w:t xml:space="preserve">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0A86C0FE" w:rsidR="00A3468D" w:rsidRPr="00064ADD" w:rsidRDefault="003C2F9C" w:rsidP="00A3468D">
      <w:pPr>
        <w:pStyle w:val="BodyTextIndent2"/>
        <w:spacing w:line="240" w:lineRule="auto"/>
        <w:ind w:firstLine="567"/>
        <w:rPr>
          <w:rFonts w:ascii="GHEA Grapalat" w:hAnsi="GHEA Grapalat" w:cs="Tahoma"/>
        </w:rPr>
      </w:pPr>
      <w:r>
        <w:rPr>
          <w:rFonts w:ascii="GHEA Grapalat" w:hAnsi="GHEA Grapalat"/>
        </w:rPr>
        <w:t>7.</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w:t>
      </w:r>
      <w:r w:rsidR="007020BB">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7020BB">
        <w:rPr>
          <w:rFonts w:ascii="GHEA Grapalat" w:hAnsi="GHEA Grapalat" w:cs="Sylfaen"/>
          <w:szCs w:val="24"/>
        </w:rPr>
        <w:t>1</w:t>
      </w:r>
      <w:r w:rsidR="00EB23D6">
        <w:rPr>
          <w:rFonts w:ascii="GHEA Grapalat" w:hAnsi="GHEA Grapalat" w:cs="Sylfaen"/>
          <w:szCs w:val="24"/>
        </w:rPr>
        <w:t>4</w:t>
      </w:r>
      <w:r w:rsidR="00A3468D" w:rsidRPr="00064ADD">
        <w:rPr>
          <w:rFonts w:ascii="GHEA Grapalat" w:hAnsi="GHEA Grapalat" w:cs="Sylfaen"/>
          <w:szCs w:val="24"/>
        </w:rPr>
        <w:t>-»</w:t>
      </w:r>
      <w:proofErr w:type="spellStart"/>
      <w:r w:rsidR="00A3468D" w:rsidRPr="00064ADD">
        <w:rPr>
          <w:rFonts w:ascii="GHEA Grapalat" w:hAnsi="GHEA Grapalat" w:cs="Sylfaen"/>
          <w:szCs w:val="24"/>
          <w:lang w:val="ru-RU"/>
        </w:rPr>
        <w:t>րդ</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օրվա</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ժամը</w:t>
      </w:r>
      <w:proofErr w:type="spellEnd"/>
      <w:r w:rsidR="007020BB" w:rsidRPr="007020BB">
        <w:rPr>
          <w:rFonts w:ascii="GHEA Grapalat" w:hAnsi="GHEA Grapalat" w:cs="Sylfaen"/>
          <w:szCs w:val="24"/>
        </w:rPr>
        <w:t xml:space="preserve"> </w:t>
      </w:r>
      <w:r w:rsidR="007020BB">
        <w:rPr>
          <w:rFonts w:ascii="GHEA Grapalat" w:hAnsi="GHEA Grapalat" w:cs="Sylfaen"/>
          <w:szCs w:val="24"/>
        </w:rPr>
        <w:t>11.00</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14CA5E91" w:rsidR="009A796C" w:rsidRPr="00064ADD" w:rsidRDefault="003C2F9C" w:rsidP="00EF3662">
      <w:pPr>
        <w:ind w:firstLine="567"/>
        <w:jc w:val="both"/>
        <w:rPr>
          <w:rFonts w:ascii="GHEA Grapalat" w:hAnsi="GHEA Grapalat" w:cs="Sylfaen"/>
          <w:sz w:val="20"/>
          <w:lang w:val="af-ZA"/>
        </w:rPr>
      </w:pPr>
      <w:r>
        <w:rPr>
          <w:rFonts w:ascii="GHEA Grapalat" w:hAnsi="GHEA Grapalat" w:cs="Sylfaen"/>
          <w:sz w:val="20"/>
          <w:lang w:val="af-ZA"/>
        </w:rPr>
        <w:t>7.</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3264050" w:rsidR="00B514E8" w:rsidRPr="00064ADD" w:rsidRDefault="003C2F9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236FD3D2" w:rsidR="00096865" w:rsidRPr="00064ADD" w:rsidRDefault="003C2F9C"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7.</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7020BB">
        <w:rPr>
          <w:rFonts w:ascii="GHEA Grapalat" w:hAnsi="GHEA Grapalat" w:cs="Sylfaen"/>
          <w:i w:val="0"/>
          <w:szCs w:val="24"/>
          <w:lang w:val="af-ZA"/>
        </w:rPr>
        <w:t xml:space="preserve">ԿԲ սահմանած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4FA82A11" w:rsidR="009B6D58" w:rsidRPr="00064ADD" w:rsidRDefault="003C2F9C"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4307D9C7" w:rsidR="0058356F" w:rsidRPr="00B864E3" w:rsidRDefault="003C2F9C"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Pr>
          <w:rFonts w:ascii="GHEA Grapalat" w:hAnsi="GHEA Grapalat"/>
          <w:sz w:val="20"/>
          <w:szCs w:val="20"/>
          <w:lang w:val="af-ZA" w:eastAsia="x-none"/>
        </w:rPr>
        <w:t>7.</w:t>
      </w:r>
      <w:r w:rsidR="0058356F" w:rsidRPr="00B864E3">
        <w:rPr>
          <w:rFonts w:ascii="GHEA Grapalat" w:hAnsi="GHEA Grapalat"/>
          <w:sz w:val="20"/>
          <w:szCs w:val="20"/>
          <w:lang w:val="af-ZA" w:eastAsia="x-none"/>
        </w:rPr>
        <w:t>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221716E3" w:rsidR="00B514E8" w:rsidRPr="00064ADD" w:rsidRDefault="003C2F9C" w:rsidP="00EF3662">
      <w:pPr>
        <w:ind w:firstLine="708"/>
        <w:jc w:val="both"/>
        <w:rPr>
          <w:rFonts w:ascii="GHEA Grapalat" w:hAnsi="GHEA Grapalat"/>
          <w:sz w:val="20"/>
          <w:szCs w:val="20"/>
          <w:lang w:val="hy-AM" w:eastAsia="x-none"/>
        </w:rPr>
      </w:pPr>
      <w:r>
        <w:rPr>
          <w:rFonts w:ascii="GHEA Grapalat" w:hAnsi="GHEA Grapalat"/>
          <w:sz w:val="20"/>
          <w:szCs w:val="20"/>
          <w:lang w:val="af-ZA" w:eastAsia="x-none"/>
        </w:rPr>
        <w:t>7.</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w:t>
      </w:r>
      <w:r w:rsidR="007B6811" w:rsidRPr="00064ADD">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262CF3A5" w:rsidR="00116E47" w:rsidRPr="00064ADD" w:rsidRDefault="003C2F9C"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8" w:name="_Hlk9262487"/>
      <w:r w:rsidR="00476579" w:rsidRPr="00064ADD">
        <w:rPr>
          <w:rFonts w:ascii="GHEA Grapalat" w:hAnsi="GHEA Grapalat" w:cs="Sylfaen"/>
          <w:sz w:val="20"/>
          <w:szCs w:val="24"/>
          <w:lang w:val="hy-AM" w:eastAsia="en-US"/>
        </w:rPr>
        <w:t xml:space="preserve"> </w:t>
      </w:r>
      <w:bookmarkEnd w:id="8"/>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153473B9" w:rsidR="00FC31D8" w:rsidRPr="00064ADD" w:rsidRDefault="003C2F9C" w:rsidP="00EF3662">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7.</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25526DFB" w:rsidR="00AF3CCA" w:rsidRPr="00064ADD" w:rsidRDefault="003C2F9C" w:rsidP="00AF3CCA">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20A4CB5" w:rsidR="00AF3CCA" w:rsidRPr="00064ADD" w:rsidRDefault="003C2F9C" w:rsidP="00D571F0">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4348F1EE" w:rsidR="00E65F37" w:rsidRPr="00064ADD" w:rsidRDefault="003C2F9C" w:rsidP="00D571F0">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2B54B63A"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3C2F9C">
        <w:rPr>
          <w:rFonts w:ascii="GHEA Grapalat" w:hAnsi="GHEA Grapalat" w:cs="Sylfaen"/>
          <w:sz w:val="20"/>
          <w:lang w:val="af-ZA"/>
        </w:rPr>
        <w:t>7.</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w:t>
      </w:r>
      <w:r w:rsidRPr="00993392">
        <w:rPr>
          <w:rFonts w:ascii="GHEA Grapalat" w:hAnsi="GHEA Grapalat" w:cs="Sylfaen"/>
          <w:sz w:val="20"/>
          <w:lang w:val="af-ZA"/>
        </w:rPr>
        <w:lastRenderedPageBreak/>
        <w:t>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4FE70746"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9"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24502451"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7020BB">
        <w:rPr>
          <w:rFonts w:ascii="GHEA Grapalat" w:hAnsi="GHEA Grapalat"/>
          <w:color w:val="000000"/>
          <w:sz w:val="20"/>
          <w:szCs w:val="20"/>
          <w:lang w:val="af-ZA"/>
        </w:rPr>
        <w:t xml:space="preserve"> </w:t>
      </w:r>
      <w:r w:rsidR="003C2F9C">
        <w:rPr>
          <w:rFonts w:ascii="GHEA Grapalat" w:hAnsi="GHEA Grapalat"/>
          <w:color w:val="000000"/>
          <w:sz w:val="20"/>
          <w:szCs w:val="20"/>
          <w:lang w:val="af-ZA"/>
        </w:rPr>
        <w:t>7.</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569B290A" w:rsidR="007A5810" w:rsidRPr="00064ADD" w:rsidRDefault="003C2F9C"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004306D6"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հրավերի</w:t>
      </w:r>
      <w:proofErr w:type="spellEnd"/>
      <w:r w:rsidR="004306D6" w:rsidRPr="00064ADD">
        <w:rPr>
          <w:rFonts w:ascii="GHEA Grapalat" w:hAnsi="GHEA Grapalat" w:cs="Sylfaen"/>
          <w:sz w:val="20"/>
          <w:szCs w:val="24"/>
          <w:lang w:val="af-ZA" w:eastAsia="en-US"/>
        </w:rPr>
        <w:t xml:space="preserve"> 1-</w:t>
      </w:r>
      <w:proofErr w:type="spellStart"/>
      <w:r w:rsidR="004306D6" w:rsidRPr="00064ADD">
        <w:rPr>
          <w:rFonts w:ascii="GHEA Grapalat" w:hAnsi="GHEA Grapalat" w:cs="Sylfaen"/>
          <w:sz w:val="20"/>
          <w:szCs w:val="24"/>
          <w:lang w:val="ru-RU" w:eastAsia="en-US"/>
        </w:rPr>
        <w:t>ին</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մասի</w:t>
      </w:r>
      <w:proofErr w:type="spellEnd"/>
      <w:r w:rsidR="004306D6" w:rsidRPr="00064ADD">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կետում</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նշված</w:t>
      </w:r>
      <w:proofErr w:type="spellEnd"/>
      <w:r w:rsidR="004306D6"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004306D6" w:rsidRPr="00064ADD">
        <w:rPr>
          <w:rFonts w:ascii="GHEA Grapalat" w:hAnsi="GHEA Grapalat" w:cs="Sylfaen"/>
          <w:sz w:val="20"/>
          <w:szCs w:val="24"/>
          <w:lang w:val="ru-RU" w:eastAsia="en-US"/>
        </w:rPr>
        <w:t>սույն</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հրավերով</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նախատեսված</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էլեկտրոնային</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004306D6"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35868F6A" w:rsidR="002B121D" w:rsidRPr="00064ADD" w:rsidRDefault="003C2F9C"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44CEBBFB" w:rsidR="00B7535E" w:rsidRPr="00064ADD" w:rsidRDefault="003C2F9C" w:rsidP="00B7535E">
      <w:pPr>
        <w:ind w:firstLine="567"/>
        <w:jc w:val="both"/>
        <w:rPr>
          <w:rFonts w:ascii="GHEA Grapalat" w:hAnsi="GHEA Grapalat" w:cs="Sylfaen"/>
          <w:sz w:val="20"/>
          <w:lang w:val="af-ZA"/>
        </w:rPr>
      </w:pPr>
      <w:r>
        <w:rPr>
          <w:rFonts w:ascii="GHEA Grapalat" w:hAnsi="GHEA Grapalat" w:cs="Sylfaen"/>
          <w:sz w:val="20"/>
          <w:lang w:val="af-ZA"/>
        </w:rPr>
        <w:t>7.</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4709CDF2" w:rsidR="00583092" w:rsidRPr="00064ADD" w:rsidRDefault="003C2F9C"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733A58" w:rsidRPr="00064ADD">
        <w:rPr>
          <w:rFonts w:ascii="GHEA Grapalat" w:hAnsi="GHEA Grapalat"/>
          <w:sz w:val="20"/>
          <w:szCs w:val="20"/>
          <w:lang w:val="af-ZA" w:eastAsia="x-none"/>
        </w:rPr>
        <w:t>1</w:t>
      </w:r>
      <w:r w:rsidR="007020BB">
        <w:rPr>
          <w:rFonts w:ascii="GHEA Grapalat" w:hAnsi="GHEA Grapalat"/>
          <w:sz w:val="20"/>
          <w:szCs w:val="20"/>
          <w:lang w:val="af-ZA" w:eastAsia="x-none"/>
        </w:rPr>
        <w:t>8</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064ADD">
        <w:rPr>
          <w:rFonts w:ascii="GHEA Grapalat" w:hAnsi="GHEA Grapalat"/>
          <w:sz w:val="20"/>
          <w:szCs w:val="20"/>
          <w:lang w:val="hy-AM" w:eastAsia="x-none"/>
        </w:rPr>
        <w:t>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 xml:space="preserve">-ից </w:t>
      </w:r>
      <w:r>
        <w:rPr>
          <w:rFonts w:ascii="GHEA Grapalat" w:hAnsi="GHEA Grapalat"/>
          <w:sz w:val="20"/>
          <w:szCs w:val="20"/>
          <w:lang w:val="hy-AM" w:eastAsia="x-none"/>
        </w:rPr>
        <w:t>7.</w:t>
      </w:r>
      <w:r w:rsidR="00733A58" w:rsidRPr="00064ADD">
        <w:rPr>
          <w:rFonts w:ascii="GHEA Grapalat" w:hAnsi="GHEA Grapalat"/>
          <w:sz w:val="20"/>
          <w:szCs w:val="20"/>
          <w:lang w:val="hy-AM" w:eastAsia="x-none"/>
        </w:rPr>
        <w:t>1</w:t>
      </w:r>
      <w:r w:rsidR="007020BB">
        <w:rPr>
          <w:rFonts w:ascii="GHEA Grapalat" w:hAnsi="GHEA Grapalat"/>
          <w:sz w:val="20"/>
          <w:szCs w:val="20"/>
          <w:lang w:val="hy-AM" w:eastAsia="x-none"/>
        </w:rPr>
        <w:t xml:space="preserve">7 </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236AB67B" w:rsidR="00583092" w:rsidRPr="00064ADD" w:rsidRDefault="003C2F9C"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7020BB">
        <w:rPr>
          <w:rFonts w:ascii="GHEA Grapalat" w:hAnsi="GHEA Grapalat" w:cs="Sylfaen"/>
          <w:szCs w:val="24"/>
          <w:lang w:val="hy-AM"/>
        </w:rPr>
        <w:t>19</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17C3DC73" w:rsidR="00583092" w:rsidRPr="00064ADD" w:rsidRDefault="003C2F9C"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733A58" w:rsidRPr="00064ADD">
        <w:rPr>
          <w:rFonts w:ascii="GHEA Grapalat" w:hAnsi="GHEA Grapalat" w:cs="Sylfaen"/>
          <w:szCs w:val="24"/>
        </w:rPr>
        <w:t>2</w:t>
      </w:r>
      <w:r w:rsidR="007020BB">
        <w:rPr>
          <w:rFonts w:ascii="GHEA Grapalat" w:hAnsi="GHEA Grapalat" w:cs="Sylfaen"/>
          <w:szCs w:val="24"/>
        </w:rPr>
        <w:t>0</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Pr>
          <w:rFonts w:ascii="GHEA Grapalat" w:hAnsi="GHEA Grapalat" w:cs="Sylfaen"/>
          <w:szCs w:val="24"/>
        </w:rPr>
        <w:t>7.</w:t>
      </w:r>
      <w:r w:rsidR="007020BB">
        <w:rPr>
          <w:rFonts w:ascii="GHEA Grapalat" w:hAnsi="GHEA Grapalat" w:cs="Sylfaen"/>
          <w:szCs w:val="24"/>
        </w:rPr>
        <w:t>19</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4ECC0574" w:rsidR="00E45ACA" w:rsidRPr="00064ADD" w:rsidRDefault="003C2F9C"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008B5E5B" w:rsidRPr="00064ADD">
        <w:rPr>
          <w:rFonts w:ascii="GHEA Grapalat" w:hAnsi="GHEA Grapalat"/>
          <w:spacing w:val="-6"/>
          <w:sz w:val="20"/>
          <w:lang w:val="af-ZA"/>
        </w:rPr>
        <w:t>2</w:t>
      </w:r>
      <w:r w:rsidR="007020BB">
        <w:rPr>
          <w:rFonts w:ascii="GHEA Grapalat" w:hAnsi="GHEA Grapalat"/>
          <w:spacing w:val="-6"/>
          <w:sz w:val="20"/>
          <w:lang w:val="af-ZA"/>
        </w:rPr>
        <w:t>1</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2CE772CD" w:rsidR="00583092" w:rsidRPr="00064ADD" w:rsidRDefault="003C2F9C"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8B5E5B" w:rsidRPr="00064ADD">
        <w:rPr>
          <w:rFonts w:ascii="GHEA Grapalat" w:hAnsi="GHEA Grapalat" w:cs="Sylfaen"/>
          <w:szCs w:val="24"/>
          <w:lang w:val="hy-AM"/>
        </w:rPr>
        <w:t>2</w:t>
      </w:r>
      <w:r w:rsidR="007020BB">
        <w:rPr>
          <w:rFonts w:ascii="GHEA Grapalat" w:hAnsi="GHEA Grapalat" w:cs="Sylfaen"/>
          <w:szCs w:val="24"/>
          <w:lang w:val="hy-AM"/>
        </w:rPr>
        <w:t>2</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2A743A9"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lastRenderedPageBreak/>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020BB">
        <w:rPr>
          <w:rFonts w:ascii="GHEA Grapalat" w:hAnsi="GHEA Grapalat" w:cs="Sylfaen"/>
          <w:lang w:val="es-ES"/>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024739A5" w:rsidR="000313A6" w:rsidRPr="00064ADD" w:rsidRDefault="007020BB" w:rsidP="00EF3662">
      <w:pPr>
        <w:jc w:val="center"/>
        <w:rPr>
          <w:rFonts w:ascii="GHEA Grapalat" w:hAnsi="GHEA Grapalat" w:cs="Arial"/>
          <w:b/>
          <w:iCs/>
          <w:sz w:val="20"/>
          <w:lang w:val="af-ZA"/>
        </w:rPr>
      </w:pPr>
      <w:r>
        <w:rPr>
          <w:rFonts w:ascii="GHEA Grapalat" w:hAnsi="GHEA Grapalat"/>
          <w:b/>
          <w:iCs/>
          <w:sz w:val="20"/>
          <w:lang w:val="es-ES"/>
        </w:rPr>
        <w:t>8.</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6AE73FEC" w:rsidR="00096865" w:rsidRPr="00064ADD" w:rsidRDefault="007020BB" w:rsidP="00EF3662">
      <w:pPr>
        <w:ind w:firstLine="567"/>
        <w:jc w:val="both"/>
        <w:rPr>
          <w:rFonts w:ascii="GHEA Grapalat" w:hAnsi="GHEA Grapalat" w:cs="Sylfaen"/>
          <w:sz w:val="20"/>
          <w:lang w:val="af-ZA"/>
        </w:rPr>
      </w:pPr>
      <w:r>
        <w:rPr>
          <w:rFonts w:ascii="GHEA Grapalat" w:hAnsi="GHEA Grapalat"/>
          <w:iCs/>
          <w:sz w:val="20"/>
          <w:lang w:val="es-ES"/>
        </w:rPr>
        <w:t>8.</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00AA0AD8"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6C201232" w:rsidR="00EB6E54" w:rsidRPr="00064ADD" w:rsidRDefault="007020BB"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Pr>
          <w:rFonts w:ascii="GHEA Grapalat" w:hAnsi="GHEA Grapalat" w:cs="Sylfaen"/>
          <w:sz w:val="20"/>
          <w:lang w:val="af-ZA"/>
        </w:rPr>
        <w:t>7.22</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00AA0AD8"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Pr>
          <w:rFonts w:ascii="GHEA Grapalat" w:hAnsi="GHEA Grapalat" w:cs="Sylfaen"/>
          <w:sz w:val="20"/>
          <w:lang w:val="af-ZA"/>
        </w:rPr>
        <w:t>7.22</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5407BC4C" w:rsidR="00C52CD8" w:rsidRPr="00064ADD" w:rsidRDefault="007020BB" w:rsidP="00EF3662">
      <w:pPr>
        <w:ind w:firstLine="567"/>
        <w:jc w:val="both"/>
        <w:rPr>
          <w:rFonts w:ascii="GHEA Grapalat" w:hAnsi="GHEA Grapalat" w:cs="Sylfaen"/>
          <w:sz w:val="20"/>
          <w:lang w:val="af-ZA"/>
        </w:rPr>
      </w:pPr>
      <w:r>
        <w:rPr>
          <w:rFonts w:ascii="GHEA Grapalat" w:hAnsi="GHEA Grapalat" w:cs="Sylfaen"/>
          <w:sz w:val="20"/>
          <w:lang w:val="af-ZA"/>
        </w:rPr>
        <w:t>8.</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AA0AD8"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CD86E8B" w:rsidR="00AB1F10" w:rsidRPr="00064ADD" w:rsidRDefault="007020BB" w:rsidP="00AB1F10">
      <w:pPr>
        <w:ind w:firstLine="567"/>
        <w:jc w:val="both"/>
        <w:rPr>
          <w:rFonts w:ascii="GHEA Grapalat" w:hAnsi="GHEA Grapalat" w:cs="Sylfaen"/>
          <w:sz w:val="20"/>
          <w:lang w:val="hy-AM"/>
        </w:rPr>
      </w:pPr>
      <w:r>
        <w:rPr>
          <w:rFonts w:ascii="GHEA Grapalat" w:hAnsi="GHEA Grapalat" w:cs="Sylfaen"/>
          <w:sz w:val="20"/>
          <w:lang w:val="af-ZA"/>
        </w:rPr>
        <w:t>8.</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սույն հրավերի </w:t>
      </w:r>
      <w:r>
        <w:rPr>
          <w:rFonts w:ascii="GHEA Grapalat" w:hAnsi="GHEA Grapalat" w:cs="Sylfaen"/>
          <w:sz w:val="20"/>
          <w:lang w:val="hy-AM"/>
        </w:rPr>
        <w:t>9</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684082EC" w:rsidR="00D612BC" w:rsidRPr="00064ADD" w:rsidRDefault="007020BB"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Pr>
          <w:rFonts w:ascii="GHEA Grapalat" w:hAnsi="GHEA Grapalat" w:cs="Sylfaen"/>
          <w:i w:val="0"/>
          <w:szCs w:val="24"/>
          <w:lang w:val="af-ZA"/>
        </w:rPr>
        <w:t>8.</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06509BA" w:rsidR="00096865" w:rsidRPr="00064ADD" w:rsidRDefault="001452F6" w:rsidP="00EF3662">
      <w:pPr>
        <w:jc w:val="center"/>
        <w:rPr>
          <w:rFonts w:ascii="GHEA Grapalat" w:hAnsi="GHEA Grapalat" w:cs="Arial"/>
          <w:b/>
          <w:iCs/>
          <w:sz w:val="20"/>
          <w:lang w:val="af-ZA"/>
        </w:rPr>
      </w:pPr>
      <w:r>
        <w:rPr>
          <w:rFonts w:ascii="GHEA Grapalat" w:hAnsi="GHEA Grapalat"/>
          <w:b/>
          <w:iCs/>
          <w:sz w:val="20"/>
          <w:lang w:val="af-ZA"/>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B95535D" w:rsidR="00B004E0" w:rsidRDefault="001452F6" w:rsidP="00781235">
      <w:pPr>
        <w:ind w:firstLine="567"/>
        <w:jc w:val="both"/>
        <w:rPr>
          <w:rFonts w:ascii="GHEA Grapalat" w:hAnsi="GHEA Grapalat" w:cs="Sylfaen"/>
          <w:sz w:val="20"/>
          <w:vertAlign w:val="superscript"/>
          <w:lang w:val="hy-AM"/>
        </w:rPr>
      </w:pPr>
      <w:r>
        <w:rPr>
          <w:rFonts w:ascii="GHEA Grapalat" w:hAnsi="GHEA Grapalat"/>
          <w:iCs/>
          <w:sz w:val="20"/>
          <w:lang w:val="af-ZA"/>
        </w:rPr>
        <w:t>9</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682A4295" w14:textId="59CE207C" w:rsidR="00281740" w:rsidRPr="00064ADD" w:rsidRDefault="001452F6" w:rsidP="00281740">
      <w:pPr>
        <w:ind w:firstLine="567"/>
        <w:jc w:val="both"/>
        <w:rPr>
          <w:rFonts w:ascii="GHEA Grapalat" w:hAnsi="GHEA Grapalat" w:cs="Sylfaen"/>
          <w:sz w:val="20"/>
          <w:vertAlign w:val="superscript"/>
          <w:lang w:val="hy-AM"/>
        </w:rPr>
      </w:pPr>
      <w:r>
        <w:rPr>
          <w:rFonts w:ascii="GHEA Grapalat" w:hAnsi="GHEA Grapalat" w:cs="Sylfaen"/>
          <w:sz w:val="20"/>
          <w:lang w:val="hy-AM"/>
        </w:rPr>
        <w:t>9.2</w:t>
      </w:r>
      <w:r w:rsidR="00281740" w:rsidRPr="00064ADD">
        <w:rPr>
          <w:rFonts w:ascii="GHEA Grapalat" w:hAnsi="GHEA Grapalat" w:cs="Sylfaen"/>
          <w:sz w:val="20"/>
          <w:lang w:val="hy-AM"/>
        </w:rPr>
        <w:t>. Պայմանագրի</w:t>
      </w:r>
      <w:r w:rsidR="00281740" w:rsidRPr="00064ADD">
        <w:rPr>
          <w:rFonts w:ascii="GHEA Grapalat" w:hAnsi="GHEA Grapalat" w:cs="Sylfaen"/>
          <w:sz w:val="20"/>
          <w:lang w:val="af-ZA"/>
        </w:rPr>
        <w:t xml:space="preserve"> </w:t>
      </w:r>
      <w:r w:rsidR="00281740" w:rsidRPr="00064ADD">
        <w:rPr>
          <w:rFonts w:ascii="GHEA Grapalat" w:hAnsi="GHEA Grapalat" w:cs="Sylfaen"/>
          <w:sz w:val="20"/>
          <w:lang w:val="hy-AM"/>
        </w:rPr>
        <w:t>ապահովման</w:t>
      </w:r>
      <w:r w:rsidR="00281740" w:rsidRPr="00064ADD">
        <w:rPr>
          <w:rFonts w:ascii="GHEA Grapalat" w:hAnsi="GHEA Grapalat" w:cs="Sylfaen"/>
          <w:sz w:val="20"/>
          <w:lang w:val="af-ZA"/>
        </w:rPr>
        <w:t xml:space="preserve"> </w:t>
      </w:r>
      <w:r w:rsidR="00281740" w:rsidRPr="00064ADD">
        <w:rPr>
          <w:rFonts w:ascii="GHEA Grapalat" w:hAnsi="GHEA Grapalat" w:cs="Sylfaen"/>
          <w:sz w:val="20"/>
          <w:lang w:val="hy-AM"/>
        </w:rPr>
        <w:t>չափը</w:t>
      </w:r>
      <w:r w:rsidR="00281740" w:rsidRPr="00064ADD">
        <w:rPr>
          <w:rFonts w:ascii="GHEA Grapalat" w:hAnsi="GHEA Grapalat" w:cs="Sylfaen"/>
          <w:sz w:val="20"/>
          <w:lang w:val="af-ZA"/>
        </w:rPr>
        <w:t xml:space="preserve"> </w:t>
      </w:r>
      <w:r w:rsidR="00281740" w:rsidRPr="00064ADD">
        <w:rPr>
          <w:rFonts w:ascii="GHEA Grapalat" w:hAnsi="GHEA Grapalat" w:cs="Sylfaen"/>
          <w:sz w:val="20"/>
          <w:lang w:val="hy-AM"/>
        </w:rPr>
        <w:t>կազմում</w:t>
      </w:r>
      <w:r w:rsidR="00281740" w:rsidRPr="00064ADD">
        <w:rPr>
          <w:rFonts w:ascii="GHEA Grapalat" w:hAnsi="GHEA Grapalat" w:cs="Sylfaen"/>
          <w:sz w:val="20"/>
          <w:lang w:val="af-ZA"/>
        </w:rPr>
        <w:t xml:space="preserve"> </w:t>
      </w:r>
      <w:r w:rsidR="00281740" w:rsidRPr="00064ADD">
        <w:rPr>
          <w:rFonts w:ascii="GHEA Grapalat" w:hAnsi="GHEA Grapalat" w:cs="Sylfaen"/>
          <w:sz w:val="20"/>
          <w:lang w:val="hy-AM"/>
        </w:rPr>
        <w:t>է</w:t>
      </w:r>
      <w:r w:rsidR="00281740"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00281740" w:rsidRPr="00064ADD">
        <w:rPr>
          <w:rFonts w:ascii="GHEA Grapalat" w:hAnsi="GHEA Grapalat" w:cs="Sylfaen"/>
          <w:sz w:val="20"/>
          <w:lang w:val="af-ZA"/>
        </w:rPr>
        <w:t xml:space="preserve"> </w:t>
      </w:r>
      <w:r w:rsidR="00281740" w:rsidRPr="00064ADD">
        <w:rPr>
          <w:rFonts w:ascii="GHEA Grapalat" w:hAnsi="GHEA Grapalat" w:cs="Sylfaen"/>
          <w:sz w:val="20"/>
          <w:lang w:val="hy-AM"/>
        </w:rPr>
        <w:t>գնի</w:t>
      </w:r>
      <w:r w:rsidR="00281740" w:rsidRPr="00064ADD">
        <w:rPr>
          <w:rFonts w:ascii="GHEA Grapalat" w:hAnsi="GHEA Grapalat" w:cs="Sylfaen"/>
          <w:sz w:val="20"/>
          <w:lang w:val="af-ZA"/>
        </w:rPr>
        <w:t xml:space="preserve"> </w:t>
      </w:r>
      <w:r w:rsidR="007020BB">
        <w:rPr>
          <w:rFonts w:ascii="GHEA Grapalat" w:hAnsi="GHEA Grapalat" w:cs="Sylfaen"/>
          <w:sz w:val="20"/>
          <w:lang w:val="af-ZA"/>
        </w:rPr>
        <w:t xml:space="preserve">10 </w:t>
      </w:r>
      <w:r w:rsidR="00281740"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7020BB" w:rsidRPr="007020BB">
        <w:rPr>
          <w:rFonts w:ascii="GHEA Grapalat" w:hAnsi="GHEA Grapalat" w:cs="Sylfaen"/>
          <w:sz w:val="20"/>
          <w:lang w:val="hy-AM"/>
        </w:rPr>
        <w:t xml:space="preserve">միակողմանի հաստատված հայտարարության՝ տուժանքի (հավելված </w:t>
      </w:r>
      <w:r w:rsidR="000008D6">
        <w:rPr>
          <w:rFonts w:ascii="GHEA Grapalat" w:hAnsi="GHEA Grapalat" w:cs="Sylfaen"/>
          <w:sz w:val="20"/>
          <w:lang w:val="hy-AM"/>
        </w:rPr>
        <w:t>3</w:t>
      </w:r>
      <w:r w:rsidR="007020BB" w:rsidRPr="007020BB">
        <w:rPr>
          <w:rFonts w:ascii="GHEA Grapalat" w:hAnsi="GHEA Grapalat" w:cs="Sylfaen"/>
          <w:sz w:val="20"/>
          <w:lang w:val="hy-AM"/>
        </w:rPr>
        <w:t>.1) կամ կանխիկ փողի ձևով</w:t>
      </w:r>
      <w:r w:rsidR="00501A05" w:rsidRPr="00064ADD">
        <w:rPr>
          <w:rFonts w:ascii="GHEA Grapalat" w:hAnsi="GHEA Grapalat" w:cs="Sylfaen"/>
          <w:sz w:val="20"/>
          <w:lang w:val="hy-AM"/>
        </w:rPr>
        <w:t>:</w:t>
      </w:r>
    </w:p>
    <w:p w14:paraId="5C5B4D78" w14:textId="4CA4CD3A"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7020BB">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118A4238" w:rsidR="003A2435" w:rsidRPr="00064ADD" w:rsidRDefault="001452F6" w:rsidP="007C2603">
      <w:pPr>
        <w:ind w:firstLine="567"/>
        <w:jc w:val="both"/>
        <w:rPr>
          <w:rFonts w:ascii="GHEA Grapalat" w:hAnsi="GHEA Grapalat" w:cs="Arial"/>
          <w:sz w:val="20"/>
          <w:lang w:val="hy-AM"/>
        </w:rPr>
      </w:pPr>
      <w:r>
        <w:rPr>
          <w:rFonts w:ascii="GHEA Grapalat" w:hAnsi="GHEA Grapalat" w:cs="Sylfaen"/>
          <w:b/>
          <w:bCs/>
          <w:sz w:val="20"/>
          <w:lang w:val="hy-AM"/>
        </w:rPr>
        <w:t>9.3</w:t>
      </w:r>
      <w:r w:rsidR="00281740" w:rsidRPr="001452F6">
        <w:rPr>
          <w:rFonts w:ascii="GHEA Grapalat" w:hAnsi="GHEA Grapalat" w:cs="Sylfaen"/>
          <w:b/>
          <w:bCs/>
          <w:sz w:val="20"/>
          <w:lang w:val="hy-AM"/>
        </w:rPr>
        <w:t xml:space="preserve"> </w:t>
      </w:r>
      <w:r w:rsidR="00441C20" w:rsidRPr="001452F6">
        <w:rPr>
          <w:rFonts w:ascii="GHEA Grapalat" w:hAnsi="GHEA Grapalat" w:cs="Arial"/>
          <w:b/>
          <w:bCs/>
          <w:sz w:val="20"/>
          <w:lang w:val="hy-AM"/>
        </w:rPr>
        <w:t>Ե</w:t>
      </w:r>
      <w:r w:rsidR="00F96621" w:rsidRPr="001452F6">
        <w:rPr>
          <w:rFonts w:ascii="GHEA Grapalat" w:hAnsi="GHEA Grapalat" w:cs="Arial"/>
          <w:b/>
          <w:bCs/>
          <w:sz w:val="20"/>
          <w:lang w:val="hy-AM"/>
        </w:rPr>
        <w:t>թե</w:t>
      </w:r>
      <w:r w:rsidR="00281740" w:rsidRPr="001452F6">
        <w:rPr>
          <w:rFonts w:ascii="GHEA Grapalat" w:hAnsi="GHEA Grapalat" w:cs="Arial"/>
          <w:b/>
          <w:bCs/>
          <w:sz w:val="20"/>
          <w:lang w:val="hy-AM"/>
        </w:rPr>
        <w:t xml:space="preserve"> </w:t>
      </w:r>
      <w:r w:rsidR="00F96621" w:rsidRPr="001452F6">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1452F6">
        <w:rPr>
          <w:rFonts w:ascii="GHEA Grapalat" w:hAnsi="GHEA Grapalat" w:cs="Arial"/>
          <w:b/>
          <w:bCs/>
          <w:sz w:val="20"/>
          <w:lang w:val="hy-AM"/>
        </w:rPr>
        <w:t xml:space="preserve">պայմանագրի ապահովումը ներկայացվում </w:t>
      </w:r>
      <w:r w:rsidR="006F1DA5" w:rsidRPr="001452F6">
        <w:rPr>
          <w:rFonts w:ascii="GHEA Grapalat" w:hAnsi="GHEA Grapalat" w:cs="Arial"/>
          <w:b/>
          <w:bCs/>
          <w:sz w:val="20"/>
          <w:lang w:val="hy-AM"/>
        </w:rPr>
        <w:t xml:space="preserve">է </w:t>
      </w:r>
      <w:r w:rsidR="00F96621" w:rsidRPr="001452F6">
        <w:rPr>
          <w:rFonts w:ascii="GHEA Grapalat" w:hAnsi="GHEA Grapalat" w:cs="Arial"/>
          <w:b/>
          <w:bCs/>
          <w:sz w:val="20"/>
          <w:lang w:val="hy-AM"/>
        </w:rPr>
        <w:t>միակողմանի հաստատված հայտարարության` տուժանքի կամ կանխիկ փողի ձևով:</w:t>
      </w:r>
      <w:r w:rsidR="00F96621" w:rsidRPr="00064ADD">
        <w:rPr>
          <w:rFonts w:ascii="GHEA Grapalat" w:hAnsi="GHEA Grapalat" w:cs="Arial"/>
          <w:sz w:val="20"/>
          <w:lang w:val="hy-AM"/>
        </w:rPr>
        <w:t xml:space="preserve"> Եթե պայմանագիրը կնքելու իրավասության առաջացման պահին</w:t>
      </w:r>
      <w:r w:rsidR="00281740"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w:t>
      </w:r>
      <w:r w:rsidR="00543250" w:rsidRPr="00064ADD">
        <w:rPr>
          <w:rFonts w:ascii="GHEA Grapalat" w:hAnsi="GHEA Grapalat" w:cs="Arial"/>
          <w:sz w:val="20"/>
          <w:lang w:val="hy-AM"/>
        </w:rPr>
        <w:lastRenderedPageBreak/>
        <w:t xml:space="preserve">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1EAA1E9C" w14:textId="7929AFA0" w:rsidR="00A04C67" w:rsidRPr="002A779A" w:rsidRDefault="001452F6"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w:t>
      </w:r>
      <w:r w:rsidR="00370A15">
        <w:rPr>
          <w:rFonts w:ascii="GHEA Grapalat" w:hAnsi="GHEA Grapalat" w:cs="Sylfaen"/>
          <w:sz w:val="20"/>
          <w:lang w:val="af-ZA"/>
        </w:rPr>
        <w:t>4</w:t>
      </w:r>
      <w:r w:rsidR="00A04C67" w:rsidRPr="00064ADD">
        <w:rPr>
          <w:rFonts w:ascii="GHEA Grapalat" w:hAnsi="GHEA Grapalat" w:cs="Sylfaen"/>
          <w:sz w:val="20"/>
          <w:lang w:val="af-ZA"/>
        </w:rPr>
        <w:t xml:space="preserve"> </w:t>
      </w:r>
      <w:r w:rsidR="00A04C67"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00A04C67"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00A04C67"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04C67"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00A04C67"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00A04C67"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6AB4A22A" w:rsidR="004E0432" w:rsidRPr="002A779A" w:rsidRDefault="001452F6" w:rsidP="004E0432">
      <w:pPr>
        <w:shd w:val="clear" w:color="auto" w:fill="FFFFFF"/>
        <w:ind w:firstLine="375"/>
        <w:jc w:val="both"/>
        <w:rPr>
          <w:rFonts w:ascii="GHEA Grapalat" w:hAnsi="GHEA Grapalat" w:cs="Sylfaen"/>
          <w:sz w:val="20"/>
          <w:lang w:val="hy-AM"/>
        </w:rPr>
      </w:pPr>
      <w:r>
        <w:rPr>
          <w:rFonts w:ascii="GHEA Grapalat" w:hAnsi="GHEA Grapalat" w:cs="Sylfaen"/>
          <w:sz w:val="20"/>
          <w:lang w:val="hy-AM"/>
        </w:rPr>
        <w:t>9.</w:t>
      </w:r>
      <w:r w:rsidR="00370A15" w:rsidRPr="00370A15">
        <w:rPr>
          <w:rFonts w:ascii="GHEA Grapalat" w:hAnsi="GHEA Grapalat" w:cs="Sylfaen"/>
          <w:sz w:val="20"/>
          <w:lang w:val="af-ZA"/>
        </w:rPr>
        <w:t>5</w:t>
      </w:r>
      <w:r w:rsidR="004E0432" w:rsidRPr="002A779A">
        <w:rPr>
          <w:rFonts w:ascii="GHEA Grapalat" w:hAnsi="GHEA Grapalat" w:cs="Sylfaen"/>
          <w:sz w:val="20"/>
          <w:lang w:val="hy-AM"/>
        </w:rPr>
        <w:t xml:space="preserve"> </w:t>
      </w:r>
      <w:r w:rsidR="004E0432" w:rsidRPr="002A779A">
        <w:rPr>
          <w:rFonts w:ascii="GHEA Grapalat" w:hAnsi="GHEA Grapalat" w:cs="Sylfaen"/>
          <w:sz w:val="20"/>
          <w:lang w:val="af-ZA"/>
        </w:rPr>
        <w:t xml:space="preserve">Պատվիրատուի ղեկավարը </w:t>
      </w:r>
      <w:r w:rsidR="004E0432" w:rsidRPr="002A779A">
        <w:rPr>
          <w:rFonts w:ascii="GHEA Grapalat" w:hAnsi="GHEA Grapalat" w:cs="Sylfaen"/>
          <w:sz w:val="20"/>
          <w:lang w:val="hy-AM"/>
        </w:rPr>
        <w:t xml:space="preserve">պայմանագրի </w:t>
      </w:r>
      <w:r w:rsidR="004E0432" w:rsidRPr="002A779A">
        <w:rPr>
          <w:rFonts w:ascii="GHEA Grapalat" w:hAnsi="GHEA Grapalat" w:cs="Sylfaen"/>
          <w:sz w:val="20"/>
          <w:lang w:val="af-ZA"/>
        </w:rPr>
        <w:t xml:space="preserve">ապահովման </w:t>
      </w:r>
      <w:r w:rsidR="004E0432"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366DFD9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1452F6">
        <w:rPr>
          <w:rFonts w:ascii="GHEA Grapalat" w:hAnsi="GHEA Grapalat"/>
          <w:b/>
          <w:sz w:val="20"/>
          <w:lang w:val="af-ZA"/>
        </w:rPr>
        <w:t>0</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6F5F68EB"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1452F6">
        <w:rPr>
          <w:rFonts w:ascii="GHEA Grapalat" w:hAnsi="GHEA Grapalat"/>
          <w:sz w:val="20"/>
          <w:lang w:val="af-ZA"/>
        </w:rPr>
        <w:t>0</w:t>
      </w:r>
      <w:r w:rsidRPr="00D20E6D">
        <w:rPr>
          <w:rFonts w:ascii="GHEA Grapalat" w:hAnsi="GHEA Grapalat"/>
          <w:sz w:val="20"/>
          <w:lang w:val="af-ZA"/>
        </w:rPr>
        <w:t>.</w:t>
      </w: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Օրենքի</w:t>
      </w:r>
      <w:proofErr w:type="spellEnd"/>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proofErr w:type="spellStart"/>
      <w:r w:rsidRPr="00D20E6D">
        <w:rPr>
          <w:rFonts w:ascii="GHEA Grapalat" w:hAnsi="GHEA Grapalat" w:cs="Sylfaen"/>
          <w:sz w:val="20"/>
          <w:lang w:val="ru-RU"/>
        </w:rPr>
        <w:t>րդ</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հոդվածի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համաձայն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հանձնաժողովը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սույն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ընթացակարգը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չկայացած</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հայտարարում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եթե</w:t>
      </w:r>
      <w:proofErr w:type="spellEnd"/>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5385325B"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xml:space="preserve">: Ընդ որում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1452F6">
        <w:rPr>
          <w:rFonts w:ascii="GHEA Grapalat" w:hAnsi="GHEA Grapalat" w:cs="Sylfaen"/>
          <w:sz w:val="20"/>
          <w:lang w:val="af-ZA"/>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1BA4519F"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1452F6">
        <w:rPr>
          <w:rFonts w:ascii="GHEA Grapalat" w:hAnsi="GHEA Grapalat" w:cs="Sylfaen"/>
          <w:sz w:val="20"/>
          <w:lang w:val="af-ZA"/>
        </w:rPr>
        <w:t>0</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1C04BC97" w:rsidR="008D5016" w:rsidRPr="00D20E6D" w:rsidRDefault="001452F6" w:rsidP="00EF3662">
      <w:pPr>
        <w:jc w:val="center"/>
        <w:rPr>
          <w:rFonts w:ascii="GHEA Grapalat" w:hAnsi="GHEA Grapalat"/>
          <w:b/>
          <w:sz w:val="20"/>
          <w:lang w:val="af-ZA"/>
        </w:rPr>
      </w:pPr>
      <w:r>
        <w:rPr>
          <w:rFonts w:ascii="GHEA Grapalat" w:hAnsi="GHEA Grapalat"/>
          <w:b/>
          <w:sz w:val="20"/>
          <w:lang w:val="af-ZA"/>
        </w:rPr>
        <w:t>11.</w:t>
      </w:r>
      <w:r w:rsidR="008D5016"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388F4B77" w:rsidR="00BE198C" w:rsidRPr="00064ADD" w:rsidRDefault="001452F6"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1 </w:t>
      </w:r>
      <w:proofErr w:type="spellStart"/>
      <w:r w:rsidR="00BE198C" w:rsidRPr="00064ADD">
        <w:rPr>
          <w:rFonts w:ascii="GHEA Grapalat" w:hAnsi="GHEA Grapalat"/>
          <w:sz w:val="20"/>
          <w:szCs w:val="20"/>
        </w:rPr>
        <w:t>Յուրաքանչյուր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շահագրգիռ</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անձ</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իրավունք</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ունի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բողոքարկելու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պատվիրատուի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գնահատող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հանձնաժողովի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անգործությունը</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Հայաստանի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Հանրապետության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քաղաքացիական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դատավարության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օրենսգրքով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այսուհետ</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Օրենսգիրք</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կարգով</w:t>
      </w:r>
      <w:proofErr w:type="spellEnd"/>
      <w:r w:rsidR="00BE198C"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2A35840B" w:rsidR="00BE198C" w:rsidRPr="00064ADD" w:rsidRDefault="001452F6"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2.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ընթացակարգի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կապված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հարաբերությունները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վարչական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հարաբերություններ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չեն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դրանք</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կարգավորվում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Հայաստանի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Հանրապետության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քաղաքացիաիրավական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հարաբերությունները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կարգավորող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օրենսդրությամբ</w:t>
      </w:r>
      <w:proofErr w:type="spellEnd"/>
      <w:r w:rsidR="00BE198C" w:rsidRPr="00064ADD">
        <w:rPr>
          <w:rFonts w:ascii="GHEA Grapalat" w:hAnsi="GHEA Grapalat"/>
          <w:sz w:val="20"/>
          <w:szCs w:val="20"/>
          <w:lang w:val="es-ES"/>
        </w:rPr>
        <w:t>:</w:t>
      </w:r>
    </w:p>
    <w:p w14:paraId="3B860758" w14:textId="33E9E249" w:rsidR="00BE198C" w:rsidRPr="00064ADD" w:rsidRDefault="001452F6"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3. </w:t>
      </w:r>
      <w:proofErr w:type="spellStart"/>
      <w:r w:rsidR="00BE198C" w:rsidRPr="00064ADD">
        <w:rPr>
          <w:rFonts w:ascii="GHEA Grapalat" w:hAnsi="GHEA Grapalat"/>
          <w:sz w:val="20"/>
          <w:szCs w:val="20"/>
        </w:rPr>
        <w:t>Պատվիրատուի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գնահատող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հանձնաժողովի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կատարած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հետևանքով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պատճառված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վնասները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հատուցվում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Հայաստանի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Հանրապետության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քաղաքացիական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օրենսգրքով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կարգով</w:t>
      </w:r>
      <w:proofErr w:type="spellEnd"/>
      <w:r w:rsidR="00BE198C" w:rsidRPr="00064ADD">
        <w:rPr>
          <w:rFonts w:ascii="GHEA Grapalat" w:hAnsi="GHEA Grapalat"/>
          <w:sz w:val="20"/>
          <w:szCs w:val="20"/>
          <w:lang w:val="es-ES"/>
        </w:rPr>
        <w:t>:</w:t>
      </w:r>
    </w:p>
    <w:p w14:paraId="1FD4879F" w14:textId="03BC5730" w:rsidR="00BE198C" w:rsidRPr="00D20E6D" w:rsidRDefault="001452F6"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lang w:val="es-ES"/>
        </w:rPr>
        <w:t>11.</w:t>
      </w:r>
      <w:r w:rsidR="00BE198C" w:rsidRPr="00064ADD">
        <w:rPr>
          <w:rFonts w:ascii="GHEA Grapalat" w:hAnsi="GHEA Grapalat"/>
          <w:sz w:val="20"/>
          <w:szCs w:val="20"/>
          <w:lang w:val="es-ES"/>
        </w:rPr>
        <w:t xml:space="preserve">4.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հրավերով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պատվիրատուի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գնահատող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հանձնաժողովի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բողոքարկման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վաղեմության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բացառությամբ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Օրենքի</w:t>
      </w:r>
      <w:proofErr w:type="spellEnd"/>
      <w:r w:rsidR="00BE198C" w:rsidRPr="00064ADD">
        <w:rPr>
          <w:rFonts w:ascii="GHEA Grapalat" w:hAnsi="GHEA Grapalat"/>
          <w:sz w:val="20"/>
          <w:szCs w:val="20"/>
          <w:lang w:val="es-ES"/>
        </w:rPr>
        <w:t xml:space="preserve"> 6-</w:t>
      </w:r>
      <w:proofErr w:type="spellStart"/>
      <w:r w:rsidR="00BE198C" w:rsidRPr="00064ADD">
        <w:rPr>
          <w:rFonts w:ascii="GHEA Grapalat" w:hAnsi="GHEA Grapalat"/>
          <w:sz w:val="20"/>
          <w:szCs w:val="20"/>
        </w:rPr>
        <w:t>րդ</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հոդվածի</w:t>
      </w:r>
      <w:proofErr w:type="spellEnd"/>
      <w:r w:rsidR="00BE198C" w:rsidRPr="00064ADD">
        <w:rPr>
          <w:rFonts w:ascii="GHEA Grapalat" w:hAnsi="GHEA Grapalat"/>
          <w:sz w:val="20"/>
          <w:szCs w:val="20"/>
          <w:lang w:val="es-ES"/>
        </w:rPr>
        <w:t xml:space="preserve"> 2-</w:t>
      </w:r>
      <w:proofErr w:type="spellStart"/>
      <w:r w:rsidR="00BE198C" w:rsidRPr="00064ADD">
        <w:rPr>
          <w:rFonts w:ascii="GHEA Grapalat" w:hAnsi="GHEA Grapalat"/>
          <w:sz w:val="20"/>
          <w:szCs w:val="20"/>
        </w:rPr>
        <w:t>րդ</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նախատեսված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բողոքարկման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պայմանագիրը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միակողմանի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լուծելու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կապված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վեճերի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որոնց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դեպքում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վաղեմության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երեսուն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օրացուցային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D20E6D">
        <w:rPr>
          <w:rFonts w:ascii="GHEA Grapalat" w:hAnsi="GHEA Grapalat"/>
          <w:sz w:val="20"/>
          <w:szCs w:val="20"/>
          <w:lang w:val="hy-AM"/>
        </w:rPr>
        <w:t>:</w:t>
      </w:r>
    </w:p>
    <w:p w14:paraId="3763B1A2" w14:textId="4B06728A" w:rsidR="00BE198C" w:rsidRPr="00064ADD" w:rsidRDefault="001452F6"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5</w:t>
      </w:r>
      <w:r w:rsidR="00BE198C" w:rsidRPr="00064ADD">
        <w:rPr>
          <w:rFonts w:ascii="Cambria Math" w:hAnsi="Cambria Math" w:cs="Cambria Math"/>
          <w:sz w:val="20"/>
          <w:szCs w:val="20"/>
          <w:lang w:val="es-ES"/>
        </w:rPr>
        <w:t>․</w:t>
      </w:r>
      <w:r w:rsidR="00BE198C" w:rsidRPr="008D6E8E">
        <w:rPr>
          <w:rFonts w:ascii="GHEA Grapalat" w:hAnsi="GHEA Grapalat" w:cs="GHEA Grapalat"/>
          <w:sz w:val="20"/>
          <w:szCs w:val="20"/>
          <w:lang w:val="hy-AM"/>
        </w:rPr>
        <w:t>Սույն</w:t>
      </w:r>
      <w:r w:rsidR="00BE198C" w:rsidRPr="00064ADD">
        <w:rPr>
          <w:rFonts w:ascii="GHEA Grapalat" w:hAnsi="GHEA Grapalat"/>
          <w:sz w:val="20"/>
          <w:szCs w:val="20"/>
          <w:lang w:val="es-ES"/>
        </w:rPr>
        <w:t xml:space="preserve"> </w:t>
      </w:r>
      <w:r w:rsidR="00BE198C" w:rsidRPr="008D6E8E">
        <w:rPr>
          <w:rFonts w:ascii="GHEA Grapalat" w:hAnsi="GHEA Grapalat" w:cs="GHEA Grapalat"/>
          <w:sz w:val="20"/>
          <w:szCs w:val="20"/>
          <w:lang w:val="hy-AM"/>
        </w:rPr>
        <w:t>ընթացակարգի</w:t>
      </w:r>
      <w:r w:rsidR="00BE198C" w:rsidRPr="00064ADD">
        <w:rPr>
          <w:rFonts w:ascii="GHEA Grapalat" w:hAnsi="GHEA Grapalat"/>
          <w:sz w:val="20"/>
          <w:szCs w:val="20"/>
          <w:lang w:val="es-ES"/>
        </w:rPr>
        <w:t xml:space="preserve"> </w:t>
      </w:r>
      <w:r w:rsidR="00BE198C" w:rsidRPr="008D6E8E">
        <w:rPr>
          <w:rFonts w:ascii="GHEA Grapalat" w:hAnsi="GHEA Grapalat" w:cs="GHEA Grapalat"/>
          <w:sz w:val="20"/>
          <w:szCs w:val="20"/>
          <w:lang w:val="hy-AM"/>
        </w:rPr>
        <w:t>հետ</w:t>
      </w:r>
      <w:r w:rsidR="00BE198C" w:rsidRPr="00064ADD">
        <w:rPr>
          <w:rFonts w:ascii="GHEA Grapalat" w:hAnsi="GHEA Grapalat"/>
          <w:sz w:val="20"/>
          <w:szCs w:val="20"/>
          <w:lang w:val="es-ES"/>
        </w:rPr>
        <w:t xml:space="preserve"> </w:t>
      </w:r>
      <w:r w:rsidR="00BE198C" w:rsidRPr="008D6E8E">
        <w:rPr>
          <w:rFonts w:ascii="GHEA Grapalat" w:hAnsi="GHEA Grapalat" w:cs="GHEA Grapalat"/>
          <w:sz w:val="20"/>
          <w:szCs w:val="20"/>
          <w:lang w:val="hy-AM"/>
        </w:rPr>
        <w:t>կապված</w:t>
      </w:r>
      <w:r w:rsidR="00BE198C" w:rsidRPr="00064ADD">
        <w:rPr>
          <w:rFonts w:ascii="GHEA Grapalat" w:hAnsi="GHEA Grapalat"/>
          <w:sz w:val="20"/>
          <w:szCs w:val="20"/>
          <w:lang w:val="es-ES"/>
        </w:rPr>
        <w:t xml:space="preserve"> </w:t>
      </w:r>
      <w:r w:rsidR="00BE198C" w:rsidRPr="008D6E8E">
        <w:rPr>
          <w:rFonts w:ascii="GHEA Grapalat" w:hAnsi="GHEA Grapalat" w:cs="GHEA Grapalat"/>
          <w:sz w:val="20"/>
          <w:szCs w:val="20"/>
          <w:lang w:val="hy-AM"/>
        </w:rPr>
        <w:t>վեճերը</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քննվում</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և</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լուծվում</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են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Երևան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քաղաքի</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առաջին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ատյանի</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ընդհանուր</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իրավասության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դատարանում</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հայցադիմումը</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վարույթ</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ընդունելուց</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հետո՝</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երեսուն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օրվա</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ընթացքում</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Դատարանի</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պատճառաբանված</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որոշմամբ</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սույն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մասով</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նախատեսված</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ժամկետը</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կարող</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է</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երկարաձգվել</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մեկ</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անգամ</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մինչև</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տասն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օրացուցային</w:t>
      </w:r>
      <w:r w:rsidR="00BE198C" w:rsidRPr="00064ADD">
        <w:rPr>
          <w:rFonts w:ascii="GHEA Grapalat" w:hAnsi="GHEA Grapalat"/>
          <w:sz w:val="20"/>
          <w:szCs w:val="20"/>
          <w:lang w:val="es-ES"/>
        </w:rPr>
        <w:t xml:space="preserve"> </w:t>
      </w:r>
      <w:r w:rsidR="00BE198C" w:rsidRPr="008D6E8E">
        <w:rPr>
          <w:rFonts w:ascii="GHEA Grapalat" w:hAnsi="GHEA Grapalat"/>
          <w:sz w:val="20"/>
          <w:szCs w:val="20"/>
          <w:lang w:val="hy-AM"/>
        </w:rPr>
        <w:t>օրով</w:t>
      </w:r>
      <w:r w:rsidR="00BE198C" w:rsidRPr="00064ADD">
        <w:rPr>
          <w:rFonts w:ascii="GHEA Grapalat" w:hAnsi="GHEA Grapalat"/>
          <w:sz w:val="20"/>
          <w:szCs w:val="20"/>
          <w:lang w:val="es-ES"/>
        </w:rPr>
        <w:t>:</w:t>
      </w:r>
    </w:p>
    <w:p w14:paraId="06A269A6" w14:textId="771BB7DC"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6.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հայցադիմումը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վարույթ</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ընդունելու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հարցը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լուծում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ներկայացվելուց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հետո</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եռօրյա</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ժամկետում</w:t>
      </w:r>
      <w:proofErr w:type="spellEnd"/>
      <w:r w:rsidR="00BE198C" w:rsidRPr="00064ADD">
        <w:rPr>
          <w:rFonts w:ascii="GHEA Grapalat" w:hAnsi="GHEA Grapalat"/>
          <w:sz w:val="20"/>
          <w:szCs w:val="20"/>
          <w:lang w:val="es-ES"/>
        </w:rPr>
        <w:t>:</w:t>
      </w:r>
    </w:p>
    <w:p w14:paraId="1FBBB7F5" w14:textId="4FDFF67A"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11.</w:t>
      </w:r>
      <w:r w:rsidR="00BE198C" w:rsidRPr="00064ADD">
        <w:rPr>
          <w:rFonts w:ascii="GHEA Grapalat" w:hAnsi="GHEA Grapalat"/>
          <w:sz w:val="20"/>
          <w:szCs w:val="20"/>
          <w:lang w:val="es-ES"/>
        </w:rPr>
        <w:t xml:space="preserve">7. </w:t>
      </w:r>
      <w:proofErr w:type="spellStart"/>
      <w:r w:rsidR="00BE198C" w:rsidRPr="00064ADD">
        <w:rPr>
          <w:rFonts w:ascii="GHEA Grapalat" w:hAnsi="GHEA Grapalat"/>
          <w:sz w:val="20"/>
          <w:szCs w:val="20"/>
        </w:rPr>
        <w:t>Հայցադիմումը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վարույթ</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ընդունելու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միաժամանակ</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կայացնում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պատասխանողից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տվյալ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գործընթացի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կապված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պատասխանողի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տիրապետման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տակ</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գտնվող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բոլոր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ապացույցները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պահանջելու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մասին</w:t>
      </w:r>
      <w:proofErr w:type="spellEnd"/>
      <w:r w:rsidR="00BE198C" w:rsidRPr="00064ADD">
        <w:rPr>
          <w:rFonts w:ascii="GHEA Grapalat" w:hAnsi="GHEA Grapalat"/>
          <w:sz w:val="20"/>
          <w:szCs w:val="20"/>
          <w:lang w:val="es-ES"/>
        </w:rPr>
        <w:t>:</w:t>
      </w:r>
    </w:p>
    <w:p w14:paraId="7F8D03BF" w14:textId="2F1AE89A"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8. </w:t>
      </w:r>
      <w:proofErr w:type="spellStart"/>
      <w:r w:rsidR="00BE198C" w:rsidRPr="00064ADD">
        <w:rPr>
          <w:rFonts w:ascii="GHEA Grapalat" w:hAnsi="GHEA Grapalat"/>
          <w:sz w:val="20"/>
          <w:szCs w:val="20"/>
        </w:rPr>
        <w:t>Ապացույցներ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պահանջելու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վերաբերյալ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կատարվում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պատասխանողի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կողմից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ստանալուց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հետո</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հնգօրյա</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ժամկետում</w:t>
      </w:r>
      <w:proofErr w:type="spellEnd"/>
      <w:r w:rsidR="00BE198C"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292DA8EC"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9.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գործընթացին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վերաբերող</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բաժնով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նախատեսված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վեճերի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վերաբերյալ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վարույթում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քննվող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միացնում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մեկ</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վարույթում</w:t>
      </w:r>
      <w:proofErr w:type="spellEnd"/>
      <w:r w:rsidR="00BE198C" w:rsidRPr="00064ADD">
        <w:rPr>
          <w:rFonts w:ascii="GHEA Grapalat" w:hAnsi="GHEA Grapalat"/>
          <w:sz w:val="20"/>
          <w:szCs w:val="20"/>
          <w:lang w:val="es-ES"/>
        </w:rPr>
        <w:t>:</w:t>
      </w:r>
    </w:p>
    <w:p w14:paraId="040B20AA" w14:textId="04BA8733"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10. </w:t>
      </w:r>
      <w:proofErr w:type="spellStart"/>
      <w:r w:rsidR="00BE198C" w:rsidRPr="00064ADD">
        <w:rPr>
          <w:rFonts w:ascii="GHEA Grapalat" w:hAnsi="GHEA Grapalat"/>
          <w:sz w:val="20"/>
          <w:szCs w:val="20"/>
        </w:rPr>
        <w:t>Հայցադիմումը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վարույթ</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ընդունելու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անհապաղ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ուղարկվում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լիազորված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պաշտոնական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էլեկտրոնային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փոստի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հասցեին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Լիազորված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մարմինը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կետով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նախատեսված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անհապաղ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հրապարակում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տեղեկագրում</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նշելով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կասեցման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օրը</w:t>
      </w:r>
      <w:proofErr w:type="spellEnd"/>
      <w:r w:rsidR="00BE198C" w:rsidRPr="00064ADD">
        <w:rPr>
          <w:rFonts w:ascii="GHEA Grapalat" w:hAnsi="GHEA Grapalat"/>
          <w:sz w:val="20"/>
          <w:szCs w:val="20"/>
          <w:lang w:val="es-ES"/>
        </w:rPr>
        <w:t>:</w:t>
      </w:r>
    </w:p>
    <w:p w14:paraId="39F0D9F9" w14:textId="1CED6009"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11</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Հայցադիմումի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պատվիրատուն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ներկայացնում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հայցադիմումը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վարույթ</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ընդունելու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ստանալուց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հետո</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հնգօրյա</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ժամկետում</w:t>
      </w:r>
      <w:proofErr w:type="spellEnd"/>
      <w:r w:rsidR="00BE198C" w:rsidRPr="00064ADD">
        <w:rPr>
          <w:rFonts w:ascii="GHEA Grapalat" w:hAnsi="GHEA Grapalat"/>
          <w:sz w:val="20"/>
          <w:szCs w:val="20"/>
          <w:lang w:val="es-ES"/>
        </w:rPr>
        <w:t>:</w:t>
      </w:r>
    </w:p>
    <w:p w14:paraId="67E6F27B" w14:textId="1E546125"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001452F6">
        <w:rPr>
          <w:rFonts w:ascii="GHEA Grapalat" w:hAnsi="GHEA Grapalat"/>
          <w:sz w:val="20"/>
          <w:szCs w:val="20"/>
          <w:lang w:val="es-ES"/>
        </w:rPr>
        <w:t>11.</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252EA683"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13</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բաժնով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նախատեսված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վեճերով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քննում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դրանց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վերաբերյալ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վճիռները</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կայացնում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գրավոր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ընթացակարգով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բացառությամբ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դեպքերի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երբ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մասնակցող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անձի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միջնորդությամբ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նախաձեռնությամբ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եկել</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եզրահանգման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անհրաժեշտ</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քննել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նիստում</w:t>
      </w:r>
      <w:proofErr w:type="spellEnd"/>
      <w:r w:rsidR="00BE198C" w:rsidRPr="00064ADD">
        <w:rPr>
          <w:rFonts w:ascii="GHEA Grapalat" w:hAnsi="GHEA Grapalat"/>
          <w:sz w:val="20"/>
          <w:szCs w:val="20"/>
          <w:lang w:val="es-ES"/>
        </w:rPr>
        <w:t>:</w:t>
      </w:r>
    </w:p>
    <w:p w14:paraId="4159603E" w14:textId="43773CDA"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14. </w:t>
      </w:r>
      <w:proofErr w:type="spellStart"/>
      <w:r w:rsidR="00BE198C" w:rsidRPr="00064ADD">
        <w:rPr>
          <w:rFonts w:ascii="GHEA Grapalat" w:hAnsi="GHEA Grapalat"/>
          <w:sz w:val="20"/>
          <w:szCs w:val="20"/>
        </w:rPr>
        <w:t>Գործը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նիստում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քննելու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վերաբերյալ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միջնորդությունը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մասնակցող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անձը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կարող</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ներկայացնել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մինչև</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հայցադիմումի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ներկայացնելու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համար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լրանալը</w:t>
      </w:r>
      <w:proofErr w:type="spellEnd"/>
      <w:r w:rsidR="00BE198C" w:rsidRPr="00064ADD">
        <w:rPr>
          <w:rFonts w:ascii="GHEA Grapalat" w:hAnsi="GHEA Grapalat"/>
          <w:sz w:val="20"/>
          <w:szCs w:val="20"/>
          <w:lang w:val="es-ES"/>
        </w:rPr>
        <w:t>:</w:t>
      </w:r>
    </w:p>
    <w:p w14:paraId="1CCE056A" w14:textId="7D3A5ABA"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15. </w:t>
      </w:r>
      <w:proofErr w:type="spellStart"/>
      <w:r w:rsidR="00BE198C" w:rsidRPr="00064ADD">
        <w:rPr>
          <w:rFonts w:ascii="GHEA Grapalat" w:hAnsi="GHEA Grapalat"/>
          <w:sz w:val="20"/>
          <w:szCs w:val="20"/>
        </w:rPr>
        <w:t>Գործը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նիստում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քննելու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կայացնում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հայցադիմումի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ներկայացնելու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համար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լրանալուց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հետո</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եռօրյա</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ժամկետում</w:t>
      </w:r>
      <w:proofErr w:type="spellEnd"/>
      <w:r w:rsidR="00BE198C" w:rsidRPr="00064ADD">
        <w:rPr>
          <w:rFonts w:ascii="GHEA Grapalat" w:hAnsi="GHEA Grapalat"/>
          <w:sz w:val="20"/>
          <w:szCs w:val="20"/>
          <w:lang w:val="es-ES"/>
        </w:rPr>
        <w:t>:</w:t>
      </w:r>
    </w:p>
    <w:p w14:paraId="26B273A6" w14:textId="16B6923C"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16. </w:t>
      </w:r>
      <w:proofErr w:type="spellStart"/>
      <w:r w:rsidR="00BE198C" w:rsidRPr="00064ADD">
        <w:rPr>
          <w:rFonts w:ascii="GHEA Grapalat" w:hAnsi="GHEA Grapalat"/>
          <w:sz w:val="20"/>
          <w:szCs w:val="20"/>
        </w:rPr>
        <w:t>Գործը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նիստում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քննելու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հարցը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կարող</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լուծվել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նաև</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հայցադիմումը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վարույթ</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ընդունելու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որոշմամբ</w:t>
      </w:r>
      <w:proofErr w:type="spellEnd"/>
      <w:r w:rsidR="00BE198C" w:rsidRPr="00064ADD">
        <w:rPr>
          <w:rFonts w:ascii="GHEA Grapalat" w:hAnsi="GHEA Grapalat"/>
          <w:sz w:val="20"/>
          <w:szCs w:val="20"/>
          <w:lang w:val="es-ES"/>
        </w:rPr>
        <w:t>:</w:t>
      </w:r>
    </w:p>
    <w:p w14:paraId="270B6D5D" w14:textId="39414881"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17</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Վիճարկվող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հիմքում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ընկած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հանգամանքների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ինչպես</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նաև</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տվյալ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կատարման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ընդունման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օրենքով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իրավական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ակտերով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պահպանված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լինելու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փաստերն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ապացուցելու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պարտականությունը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կրում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պատասխանողը</w:t>
      </w:r>
      <w:proofErr w:type="spellEnd"/>
      <w:r w:rsidR="00BE198C" w:rsidRPr="00064ADD">
        <w:rPr>
          <w:rFonts w:ascii="GHEA Grapalat" w:hAnsi="GHEA Grapalat"/>
          <w:sz w:val="20"/>
          <w:szCs w:val="20"/>
          <w:lang w:val="es-ES"/>
        </w:rPr>
        <w:t>:</w:t>
      </w:r>
    </w:p>
    <w:p w14:paraId="7C6F5C40" w14:textId="1B60C5B4"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18</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Պատասխանողը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վիճարկվող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իրավաչափությունը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հիմնավորող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ապացույցներ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կարող</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ներկայացնել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միայն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ապացույցները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պահանջելու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կատարման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ընթացքում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բացառությամբ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դեպքերի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երբ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հիմնավորում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ապացույցի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ներկայացման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անհնարինությունը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իրենից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անկախ</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պատճառներով</w:t>
      </w:r>
      <w:proofErr w:type="spellEnd"/>
      <w:r w:rsidR="00BE198C" w:rsidRPr="00064ADD">
        <w:rPr>
          <w:rFonts w:ascii="GHEA Grapalat" w:hAnsi="GHEA Grapalat"/>
          <w:sz w:val="20"/>
          <w:szCs w:val="20"/>
          <w:lang w:val="es-ES"/>
        </w:rPr>
        <w:t>:</w:t>
      </w:r>
    </w:p>
    <w:p w14:paraId="573310CA" w14:textId="730E3536"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 xml:space="preserve">19 . </w:t>
      </w:r>
      <w:proofErr w:type="spellStart"/>
      <w:r w:rsidR="00BE198C" w:rsidRPr="00064ADD">
        <w:rPr>
          <w:rFonts w:ascii="GHEA Grapalat" w:hAnsi="GHEA Grapalat"/>
          <w:sz w:val="20"/>
          <w:szCs w:val="20"/>
        </w:rPr>
        <w:t>Պատվիրատուի</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գնահատող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հանձնաժողովի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բացառությամբ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Օրենքի</w:t>
      </w:r>
      <w:proofErr w:type="spellEnd"/>
      <w:r w:rsidR="00BE198C" w:rsidRPr="00064ADD">
        <w:rPr>
          <w:rFonts w:ascii="GHEA Grapalat" w:hAnsi="GHEA Grapalat"/>
          <w:sz w:val="20"/>
          <w:szCs w:val="20"/>
          <w:lang w:val="es-ES"/>
        </w:rPr>
        <w:t xml:space="preserve"> 6-</w:t>
      </w:r>
      <w:proofErr w:type="spellStart"/>
      <w:r w:rsidR="00BE198C" w:rsidRPr="00064ADD">
        <w:rPr>
          <w:rFonts w:ascii="GHEA Grapalat" w:hAnsi="GHEA Grapalat"/>
          <w:sz w:val="20"/>
          <w:szCs w:val="20"/>
        </w:rPr>
        <w:t>րդ</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հոդվածի</w:t>
      </w:r>
      <w:proofErr w:type="spellEnd"/>
      <w:r w:rsidR="00BE198C" w:rsidRPr="00064ADD">
        <w:rPr>
          <w:rFonts w:ascii="GHEA Grapalat" w:hAnsi="GHEA Grapalat"/>
          <w:sz w:val="20"/>
          <w:szCs w:val="20"/>
          <w:lang w:val="es-ES"/>
        </w:rPr>
        <w:t xml:space="preserve"> 2-</w:t>
      </w:r>
      <w:proofErr w:type="spellStart"/>
      <w:r w:rsidR="00BE198C" w:rsidRPr="00064ADD">
        <w:rPr>
          <w:rFonts w:ascii="GHEA Grapalat" w:hAnsi="GHEA Grapalat"/>
          <w:sz w:val="20"/>
          <w:szCs w:val="20"/>
        </w:rPr>
        <w:t>րդ</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նախատեսված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բողոքարկումն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ինքնաբերաբար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կասեցնում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գործընթացը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հրավերի</w:t>
      </w:r>
      <w:proofErr w:type="spellEnd"/>
      <w:r w:rsidR="00BE198C" w:rsidRPr="00064ADD">
        <w:rPr>
          <w:rFonts w:ascii="GHEA Grapalat" w:hAnsi="GHEA Grapalat"/>
          <w:sz w:val="20"/>
          <w:szCs w:val="20"/>
          <w:lang w:val="es-ES"/>
        </w:rPr>
        <w:t xml:space="preserve"> </w:t>
      </w:r>
      <w:r>
        <w:rPr>
          <w:rFonts w:ascii="GHEA Grapalat" w:hAnsi="GHEA Grapalat"/>
          <w:sz w:val="20"/>
          <w:szCs w:val="20"/>
          <w:lang w:val="es-ES"/>
        </w:rPr>
        <w:t>11.</w:t>
      </w:r>
      <w:r w:rsidR="00BE198C" w:rsidRPr="00064ADD">
        <w:rPr>
          <w:rFonts w:ascii="GHEA Grapalat" w:hAnsi="GHEA Grapalat"/>
          <w:sz w:val="20"/>
          <w:szCs w:val="20"/>
          <w:lang w:val="es-ES"/>
        </w:rPr>
        <w:t xml:space="preserve">10 </w:t>
      </w:r>
      <w:proofErr w:type="spellStart"/>
      <w:r w:rsidR="00BE198C" w:rsidRPr="00064ADD">
        <w:rPr>
          <w:rFonts w:ascii="GHEA Grapalat" w:hAnsi="GHEA Grapalat" w:cs="GHEA Grapalat"/>
          <w:sz w:val="20"/>
          <w:szCs w:val="20"/>
        </w:rPr>
        <w:t>կետով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cs="GHEA Grapalat"/>
          <w:sz w:val="20"/>
          <w:szCs w:val="20"/>
        </w:rPr>
        <w:t>նախատեսված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հրապարակվելու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օրվանից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մինչև</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վեճի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քննության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արդյունքներով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առաջին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ատյանի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կայացրած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եզրափակիչ</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ակտն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ուժի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մեջ</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մտնելու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օրը</w:t>
      </w:r>
      <w:proofErr w:type="spellEnd"/>
      <w:r w:rsidR="00BE198C" w:rsidRPr="00064ADD">
        <w:rPr>
          <w:rFonts w:ascii="GHEA Grapalat" w:hAnsi="GHEA Grapalat"/>
          <w:sz w:val="20"/>
          <w:szCs w:val="20"/>
          <w:lang w:val="es-ES"/>
        </w:rPr>
        <w:t>:</w:t>
      </w:r>
    </w:p>
    <w:p w14:paraId="5D17F3DE" w14:textId="6E63663F"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20</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դեպքերում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երբ</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հանրային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պաշտպանության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ազգային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անվտանգության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շահերից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ելնելով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անհրաժեշտ</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շարունակել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գործընթացը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Օրենքի</w:t>
      </w:r>
      <w:proofErr w:type="spellEnd"/>
      <w:r w:rsidR="00BE198C" w:rsidRPr="00064ADD">
        <w:rPr>
          <w:rFonts w:ascii="GHEA Grapalat" w:hAnsi="GHEA Grapalat"/>
          <w:sz w:val="20"/>
          <w:szCs w:val="20"/>
          <w:lang w:val="es-ES"/>
        </w:rPr>
        <w:t xml:space="preserve"> 2-</w:t>
      </w:r>
      <w:proofErr w:type="spellStart"/>
      <w:r w:rsidR="00BE198C" w:rsidRPr="00064ADD">
        <w:rPr>
          <w:rFonts w:ascii="GHEA Grapalat" w:hAnsi="GHEA Grapalat"/>
          <w:sz w:val="20"/>
          <w:szCs w:val="20"/>
        </w:rPr>
        <w:t>րդ</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հոդվածի</w:t>
      </w:r>
      <w:proofErr w:type="spellEnd"/>
      <w:r w:rsidR="00BE198C" w:rsidRPr="00064ADD">
        <w:rPr>
          <w:rFonts w:ascii="GHEA Grapalat" w:hAnsi="GHEA Grapalat"/>
          <w:sz w:val="20"/>
          <w:szCs w:val="20"/>
          <w:lang w:val="es-ES"/>
        </w:rPr>
        <w:t xml:space="preserve"> 1-</w:t>
      </w:r>
      <w:proofErr w:type="spellStart"/>
      <w:r w:rsidR="00BE198C" w:rsidRPr="00064ADD">
        <w:rPr>
          <w:rFonts w:ascii="GHEA Grapalat" w:hAnsi="GHEA Grapalat"/>
          <w:sz w:val="20"/>
          <w:szCs w:val="20"/>
        </w:rPr>
        <w:t>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մարմինների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ղեկավարների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իսկ</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իրավաբանական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անձանց</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դեպքում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գործադիր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ղեկավարի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գրավոր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միջնորդության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հիման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վրա</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կայացնում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գործընթացի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կասեցումը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վերացնելու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կետով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նախատեսված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դրա</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կայացման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անհապաղ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ուղարկում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լիազորված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պաշտոնական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էլեկտրոնային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փոստի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հասցեին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Լիազորված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մարմինն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այդ</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անհապաղ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հրապարակում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տեղեկագրում</w:t>
      </w:r>
      <w:proofErr w:type="spellEnd"/>
      <w:r w:rsidR="00BE198C" w:rsidRPr="00064ADD">
        <w:rPr>
          <w:rFonts w:ascii="GHEA Grapalat" w:hAnsi="GHEA Grapalat"/>
          <w:sz w:val="20"/>
          <w:szCs w:val="20"/>
          <w:lang w:val="es-ES"/>
        </w:rPr>
        <w:t>:</w:t>
      </w:r>
    </w:p>
    <w:p w14:paraId="7AF3675B" w14:textId="6B03CFE5"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001452F6">
        <w:rPr>
          <w:rFonts w:ascii="GHEA Grapalat" w:hAnsi="GHEA Grapalat"/>
          <w:sz w:val="20"/>
          <w:szCs w:val="20"/>
          <w:lang w:val="es-ES"/>
        </w:rPr>
        <w:t>11.</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3A479A4D"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22</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Պատվիրատուի</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գնահատող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հանձնաժողովի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անգործության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բողոքարկման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կապված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վեճերով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վճռի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եզրափակիչ</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եզրափակիչ</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ակտը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դրա</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հրապարակման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ուղարկվում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լիազորված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պաշտոնական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էլեկտրոնային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փոստի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հասցեին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Լիազորված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մարմինը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դատարանի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վճռի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եզրափակիչ</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այլ</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եզրափակիչ</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ակտն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անհապաղ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հրապարակում</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է</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տեղեկագրում</w:t>
      </w:r>
      <w:proofErr w:type="spellEnd"/>
      <w:r w:rsidR="00BE198C" w:rsidRPr="00064ADD">
        <w:rPr>
          <w:rFonts w:ascii="GHEA Grapalat" w:hAnsi="GHEA Grapalat"/>
          <w:sz w:val="20"/>
          <w:szCs w:val="20"/>
          <w:lang w:val="es-ES"/>
        </w:rPr>
        <w:t>:</w:t>
      </w:r>
    </w:p>
    <w:p w14:paraId="7EFFDC5B" w14:textId="44125741" w:rsidR="00BE198C" w:rsidRPr="00064ADD" w:rsidRDefault="001452F6" w:rsidP="00BE19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GHEA Grapalat" w:hAnsi="GHEA Grapalat"/>
          <w:sz w:val="20"/>
          <w:szCs w:val="20"/>
          <w:lang w:val="es-ES"/>
        </w:rPr>
        <w:t>23</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cs="GHEA Grapalat"/>
          <w:sz w:val="20"/>
          <w:szCs w:val="20"/>
        </w:rPr>
        <w:t>Բողոքարկման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cs="GHEA Grapalat"/>
          <w:sz w:val="20"/>
          <w:szCs w:val="20"/>
        </w:rPr>
        <w:t>համար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cs="GHEA Grapalat"/>
          <w:sz w:val="20"/>
          <w:szCs w:val="20"/>
        </w:rPr>
        <w:t>գանձվող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պետական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տուրքերի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դրույքաչափերը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Պետական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տուրքի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մասին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օրենքով</w:t>
      </w:r>
      <w:proofErr w:type="spellEnd"/>
      <w:r w:rsidR="00BE198C" w:rsidRPr="00064ADD">
        <w:rPr>
          <w:rFonts w:ascii="GHEA Grapalat" w:hAnsi="GHEA Grapalat"/>
          <w:sz w:val="20"/>
          <w:szCs w:val="20"/>
        </w:rPr>
        <w:t>։</w:t>
      </w:r>
    </w:p>
    <w:p w14:paraId="6133A251" w14:textId="77777777" w:rsidR="00EB23D6" w:rsidRDefault="00EB23D6" w:rsidP="000008D6">
      <w:pPr>
        <w:ind w:firstLine="567"/>
        <w:jc w:val="center"/>
        <w:rPr>
          <w:rFonts w:ascii="GHEA Grapalat" w:hAnsi="GHEA Grapalat" w:cs="Sylfaen"/>
          <w:b/>
          <w:szCs w:val="22"/>
          <w:lang w:val="es-ES"/>
        </w:rPr>
      </w:pPr>
    </w:p>
    <w:p w14:paraId="38B593FB" w14:textId="10672CF0" w:rsidR="00096865" w:rsidRPr="000008D6" w:rsidRDefault="00096865" w:rsidP="000008D6">
      <w:pPr>
        <w:ind w:firstLine="567"/>
        <w:jc w:val="center"/>
        <w:rPr>
          <w:rFonts w:ascii="GHEA Grapalat" w:hAnsi="GHEA Grapalat" w:cs="Sylfaen"/>
          <w:b/>
          <w:szCs w:val="22"/>
          <w:lang w:val="es-ES"/>
        </w:rPr>
      </w:pPr>
      <w:r w:rsidRPr="00064ADD">
        <w:rPr>
          <w:rFonts w:ascii="GHEA Grapalat" w:hAnsi="GHEA Grapalat" w:cs="Sylfaen"/>
          <w:b/>
          <w:szCs w:val="22"/>
          <w:lang w:val="es-ES"/>
        </w:rPr>
        <w:t>ՄԱՍ</w:t>
      </w:r>
      <w:r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2DAD49FF" w:rsidR="00096865" w:rsidRPr="00064ADD" w:rsidRDefault="00A077AA"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1452F6" w:rsidRDefault="0078387F" w:rsidP="00EF3662">
      <w:pPr>
        <w:ind w:firstLine="567"/>
        <w:jc w:val="both"/>
        <w:rPr>
          <w:rFonts w:ascii="GHEA Grapalat" w:hAnsi="GHEA Grapalat" w:cs="Sylfaen"/>
          <w:b/>
          <w:bCs/>
          <w:sz w:val="20"/>
          <w:lang w:val="es-ES"/>
        </w:rPr>
      </w:pPr>
      <w:proofErr w:type="spellStart"/>
      <w:r w:rsidRPr="001452F6">
        <w:rPr>
          <w:rFonts w:ascii="GHEA Grapalat" w:hAnsi="GHEA Grapalat" w:cs="Sylfaen"/>
          <w:b/>
          <w:bCs/>
          <w:sz w:val="20"/>
        </w:rPr>
        <w:t>Մասնակիցը</w:t>
      </w:r>
      <w:proofErr w:type="spellEnd"/>
      <w:r w:rsidRPr="001452F6">
        <w:rPr>
          <w:rFonts w:ascii="GHEA Grapalat" w:hAnsi="GHEA Grapalat" w:cs="Sylfaen"/>
          <w:b/>
          <w:bCs/>
          <w:sz w:val="20"/>
          <w:lang w:val="es-ES"/>
        </w:rPr>
        <w:t xml:space="preserve"> </w:t>
      </w:r>
      <w:proofErr w:type="spellStart"/>
      <w:r w:rsidR="002240AB" w:rsidRPr="001452F6">
        <w:rPr>
          <w:rFonts w:ascii="GHEA Grapalat" w:hAnsi="GHEA Grapalat" w:cs="Sylfaen"/>
          <w:b/>
          <w:bCs/>
          <w:sz w:val="20"/>
        </w:rPr>
        <w:t>հայտով</w:t>
      </w:r>
      <w:proofErr w:type="spellEnd"/>
      <w:r w:rsidR="002240AB" w:rsidRPr="001452F6">
        <w:rPr>
          <w:rFonts w:ascii="GHEA Grapalat" w:hAnsi="GHEA Grapalat" w:cs="Sylfaen"/>
          <w:b/>
          <w:bCs/>
          <w:sz w:val="20"/>
          <w:lang w:val="es-ES"/>
        </w:rPr>
        <w:t xml:space="preserve"> </w:t>
      </w:r>
      <w:proofErr w:type="spellStart"/>
      <w:r w:rsidRPr="001452F6">
        <w:rPr>
          <w:rFonts w:ascii="GHEA Grapalat" w:hAnsi="GHEA Grapalat" w:cs="Sylfaen"/>
          <w:b/>
          <w:bCs/>
          <w:sz w:val="20"/>
        </w:rPr>
        <w:t>ներկայացնում</w:t>
      </w:r>
      <w:proofErr w:type="spellEnd"/>
      <w:r w:rsidRPr="001452F6">
        <w:rPr>
          <w:rFonts w:ascii="GHEA Grapalat" w:hAnsi="GHEA Grapalat" w:cs="Sylfaen"/>
          <w:b/>
          <w:bCs/>
          <w:sz w:val="20"/>
          <w:lang w:val="es-ES"/>
        </w:rPr>
        <w:t xml:space="preserve"> </w:t>
      </w:r>
      <w:r w:rsidRPr="001452F6">
        <w:rPr>
          <w:rFonts w:ascii="GHEA Grapalat" w:hAnsi="GHEA Grapalat" w:cs="Sylfaen"/>
          <w:b/>
          <w:bCs/>
          <w:sz w:val="20"/>
        </w:rPr>
        <w:t>է</w:t>
      </w:r>
      <w:r w:rsidRPr="001452F6">
        <w:rPr>
          <w:rFonts w:ascii="GHEA Grapalat" w:hAnsi="GHEA Grapalat" w:cs="Sylfaen"/>
          <w:b/>
          <w:bCs/>
          <w:sz w:val="20"/>
          <w:lang w:val="es-ES"/>
        </w:rPr>
        <w:t xml:space="preserve"> </w:t>
      </w:r>
      <w:proofErr w:type="spellStart"/>
      <w:r w:rsidRPr="001452F6">
        <w:rPr>
          <w:rFonts w:ascii="GHEA Grapalat" w:hAnsi="GHEA Grapalat" w:cs="Sylfaen"/>
          <w:b/>
          <w:bCs/>
          <w:sz w:val="20"/>
        </w:rPr>
        <w:t>իր</w:t>
      </w:r>
      <w:proofErr w:type="spellEnd"/>
      <w:r w:rsidRPr="001452F6">
        <w:rPr>
          <w:rFonts w:ascii="GHEA Grapalat" w:hAnsi="GHEA Grapalat" w:cs="Sylfaen"/>
          <w:b/>
          <w:bCs/>
          <w:sz w:val="20"/>
          <w:lang w:val="es-ES"/>
        </w:rPr>
        <w:t xml:space="preserve"> </w:t>
      </w:r>
      <w:proofErr w:type="spellStart"/>
      <w:r w:rsidRPr="001452F6">
        <w:rPr>
          <w:rFonts w:ascii="GHEA Grapalat" w:hAnsi="GHEA Grapalat" w:cs="Sylfaen"/>
          <w:b/>
          <w:bCs/>
          <w:sz w:val="20"/>
        </w:rPr>
        <w:t>կողմից</w:t>
      </w:r>
      <w:proofErr w:type="spellEnd"/>
      <w:r w:rsidRPr="001452F6">
        <w:rPr>
          <w:rFonts w:ascii="GHEA Grapalat" w:hAnsi="GHEA Grapalat" w:cs="Sylfaen"/>
          <w:b/>
          <w:bCs/>
          <w:sz w:val="20"/>
          <w:lang w:val="es-ES"/>
        </w:rPr>
        <w:t xml:space="preserve"> </w:t>
      </w:r>
      <w:proofErr w:type="spellStart"/>
      <w:r w:rsidRPr="001452F6">
        <w:rPr>
          <w:rFonts w:ascii="GHEA Grapalat" w:hAnsi="GHEA Grapalat" w:cs="Sylfaen"/>
          <w:b/>
          <w:bCs/>
          <w:sz w:val="20"/>
        </w:rPr>
        <w:t>հաստատված</w:t>
      </w:r>
      <w:proofErr w:type="spellEnd"/>
      <w:r w:rsidRPr="001452F6">
        <w:rPr>
          <w:rFonts w:ascii="GHEA Grapalat" w:hAnsi="GHEA Grapalat" w:cs="Sylfaen"/>
          <w:b/>
          <w:bCs/>
          <w:sz w:val="20"/>
          <w:lang w:val="es-ES"/>
        </w:rPr>
        <w:t>`</w:t>
      </w:r>
    </w:p>
    <w:p w14:paraId="3440269B" w14:textId="77777777" w:rsidR="00096865" w:rsidRPr="00370A15" w:rsidRDefault="002D5CF0" w:rsidP="00EF3662">
      <w:pPr>
        <w:ind w:firstLine="567"/>
        <w:jc w:val="both"/>
        <w:rPr>
          <w:rStyle w:val="IntenseEmphasis"/>
          <w:b/>
          <w:bCs/>
          <w:lang w:val="es-ES"/>
        </w:rPr>
      </w:pPr>
      <w:r w:rsidRPr="00370A15">
        <w:rPr>
          <w:rStyle w:val="IntenseEmphasis"/>
          <w:b/>
          <w:bCs/>
          <w:lang w:val="es-ES"/>
        </w:rPr>
        <w:t>2.</w:t>
      </w:r>
      <w:r w:rsidR="00D76BBA" w:rsidRPr="00370A15">
        <w:rPr>
          <w:rStyle w:val="IntenseEmphasis"/>
          <w:b/>
          <w:bCs/>
          <w:lang w:val="es-ES"/>
        </w:rPr>
        <w:t>1</w:t>
      </w:r>
      <w:r w:rsidRPr="00370A15">
        <w:rPr>
          <w:rStyle w:val="IntenseEmphasis"/>
          <w:b/>
          <w:bCs/>
          <w:lang w:val="es-ES"/>
        </w:rPr>
        <w:t xml:space="preserve"> </w:t>
      </w:r>
      <w:proofErr w:type="spellStart"/>
      <w:r w:rsidR="00096865" w:rsidRPr="001452F6">
        <w:rPr>
          <w:rStyle w:val="IntenseEmphasis"/>
          <w:b/>
          <w:bCs/>
        </w:rPr>
        <w:t>ընթացակարգին</w:t>
      </w:r>
      <w:proofErr w:type="spellEnd"/>
      <w:r w:rsidR="00096865" w:rsidRPr="00370A15">
        <w:rPr>
          <w:rStyle w:val="IntenseEmphasis"/>
          <w:b/>
          <w:bCs/>
          <w:lang w:val="es-ES"/>
        </w:rPr>
        <w:t xml:space="preserve"> </w:t>
      </w:r>
      <w:proofErr w:type="spellStart"/>
      <w:r w:rsidR="00096865" w:rsidRPr="001452F6">
        <w:rPr>
          <w:rStyle w:val="IntenseEmphasis"/>
          <w:b/>
          <w:bCs/>
        </w:rPr>
        <w:t>մասնակցելու</w:t>
      </w:r>
      <w:proofErr w:type="spellEnd"/>
      <w:r w:rsidR="00096865" w:rsidRPr="00370A15">
        <w:rPr>
          <w:rStyle w:val="IntenseEmphasis"/>
          <w:b/>
          <w:bCs/>
          <w:lang w:val="es-ES"/>
        </w:rPr>
        <w:t xml:space="preserve"> </w:t>
      </w:r>
      <w:proofErr w:type="spellStart"/>
      <w:r w:rsidR="00096865" w:rsidRPr="001452F6">
        <w:rPr>
          <w:rStyle w:val="IntenseEmphasis"/>
          <w:b/>
          <w:bCs/>
        </w:rPr>
        <w:t>դիմում</w:t>
      </w:r>
      <w:proofErr w:type="spellEnd"/>
      <w:r w:rsidR="00EF4630" w:rsidRPr="00370A15">
        <w:rPr>
          <w:rStyle w:val="IntenseEmphasis"/>
          <w:b/>
          <w:bCs/>
          <w:lang w:val="es-ES"/>
        </w:rPr>
        <w:t>-</w:t>
      </w:r>
      <w:proofErr w:type="spellStart"/>
      <w:r w:rsidR="00EF4630" w:rsidRPr="001452F6">
        <w:rPr>
          <w:rStyle w:val="IntenseEmphasis"/>
          <w:b/>
          <w:bCs/>
        </w:rPr>
        <w:t>հայտարարություն</w:t>
      </w:r>
      <w:proofErr w:type="spellEnd"/>
      <w:r w:rsidR="00096865" w:rsidRPr="00370A15">
        <w:rPr>
          <w:rStyle w:val="IntenseEmphasis"/>
          <w:b/>
          <w:bCs/>
          <w:lang w:val="es-ES"/>
        </w:rPr>
        <w:t xml:space="preserve">` </w:t>
      </w:r>
      <w:proofErr w:type="spellStart"/>
      <w:r w:rsidR="006F49AA" w:rsidRPr="001452F6">
        <w:rPr>
          <w:rStyle w:val="IntenseEmphasis"/>
          <w:b/>
          <w:bCs/>
        </w:rPr>
        <w:t>համաձայն</w:t>
      </w:r>
      <w:proofErr w:type="spellEnd"/>
      <w:r w:rsidR="006F49AA" w:rsidRPr="00370A15">
        <w:rPr>
          <w:rStyle w:val="IntenseEmphasis"/>
          <w:b/>
          <w:bCs/>
          <w:lang w:val="es-ES"/>
        </w:rPr>
        <w:t xml:space="preserve"> </w:t>
      </w:r>
      <w:proofErr w:type="spellStart"/>
      <w:r w:rsidR="006F49AA" w:rsidRPr="001452F6">
        <w:rPr>
          <w:rStyle w:val="IntenseEmphasis"/>
          <w:b/>
          <w:bCs/>
        </w:rPr>
        <w:t>հ</w:t>
      </w:r>
      <w:r w:rsidR="00096865" w:rsidRPr="001452F6">
        <w:rPr>
          <w:rStyle w:val="IntenseEmphasis"/>
          <w:b/>
          <w:bCs/>
        </w:rPr>
        <w:t>ավելված</w:t>
      </w:r>
      <w:proofErr w:type="spellEnd"/>
      <w:r w:rsidR="00096865" w:rsidRPr="00370A15">
        <w:rPr>
          <w:rStyle w:val="IntenseEmphasis"/>
          <w:b/>
          <w:bCs/>
          <w:lang w:val="es-ES"/>
        </w:rPr>
        <w:t xml:space="preserve"> N 1</w:t>
      </w:r>
      <w:r w:rsidR="006F49AA" w:rsidRPr="00370A15">
        <w:rPr>
          <w:rStyle w:val="IntenseEmphasis"/>
          <w:b/>
          <w:bCs/>
          <w:lang w:val="es-ES"/>
        </w:rPr>
        <w:t>-</w:t>
      </w:r>
      <w:r w:rsidR="006F49AA" w:rsidRPr="001452F6">
        <w:rPr>
          <w:rStyle w:val="IntenseEmphasis"/>
          <w:b/>
          <w:bCs/>
        </w:rPr>
        <w:t>ի</w:t>
      </w:r>
      <w:r w:rsidR="00BC6807" w:rsidRPr="00370A15">
        <w:rPr>
          <w:rStyle w:val="IntenseEmphasis"/>
          <w:b/>
          <w:bCs/>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1C64DA62" w:rsidR="002E11D1" w:rsidRDefault="00096865" w:rsidP="00EF3662">
      <w:pPr>
        <w:ind w:firstLine="567"/>
        <w:jc w:val="both"/>
        <w:rPr>
          <w:rFonts w:ascii="GHEA Grapalat" w:hAnsi="GHEA Grapalat" w:cs="Sylfaen"/>
          <w:sz w:val="20"/>
          <w:lang w:val="af-ZA"/>
        </w:rPr>
      </w:pPr>
      <w:r w:rsidRPr="00370A15">
        <w:rPr>
          <w:rStyle w:val="IntenseEmphasis"/>
          <w:b/>
          <w:bCs/>
          <w:lang w:val="af-ZA"/>
        </w:rPr>
        <w:t>2.</w:t>
      </w:r>
      <w:r w:rsidR="001452F6" w:rsidRPr="00370A15">
        <w:rPr>
          <w:rStyle w:val="IntenseEmphasis"/>
          <w:b/>
          <w:bCs/>
          <w:lang w:val="af-ZA"/>
        </w:rPr>
        <w:t>4</w:t>
      </w:r>
      <w:r w:rsidR="00E02338" w:rsidRPr="00370A15">
        <w:rPr>
          <w:rStyle w:val="IntenseEmphasis"/>
          <w:b/>
          <w:bCs/>
          <w:lang w:val="af-ZA"/>
        </w:rPr>
        <w:t xml:space="preserve"> </w:t>
      </w:r>
      <w:proofErr w:type="spellStart"/>
      <w:r w:rsidR="00E67BA7" w:rsidRPr="001452F6">
        <w:rPr>
          <w:rStyle w:val="IntenseEmphasis"/>
          <w:b/>
          <w:bCs/>
        </w:rPr>
        <w:t>գնային</w:t>
      </w:r>
      <w:proofErr w:type="spellEnd"/>
      <w:r w:rsidR="00E67BA7" w:rsidRPr="00370A15">
        <w:rPr>
          <w:rStyle w:val="IntenseEmphasis"/>
          <w:b/>
          <w:bCs/>
          <w:lang w:val="af-ZA"/>
        </w:rPr>
        <w:t xml:space="preserve"> </w:t>
      </w:r>
      <w:proofErr w:type="spellStart"/>
      <w:r w:rsidR="00E67BA7" w:rsidRPr="001452F6">
        <w:rPr>
          <w:rStyle w:val="IntenseEmphasis"/>
          <w:b/>
          <w:bCs/>
        </w:rPr>
        <w:t>առաջարկ</w:t>
      </w:r>
      <w:proofErr w:type="spellEnd"/>
      <w:r w:rsidR="00294FFF" w:rsidRPr="00370A15">
        <w:rPr>
          <w:rStyle w:val="IntenseEmphasis"/>
          <w:b/>
          <w:bCs/>
          <w:lang w:val="af-ZA"/>
        </w:rPr>
        <w:t xml:space="preserve">` </w:t>
      </w:r>
      <w:proofErr w:type="spellStart"/>
      <w:r w:rsidR="00294FFF" w:rsidRPr="001452F6">
        <w:rPr>
          <w:rStyle w:val="IntenseEmphasis"/>
          <w:b/>
          <w:bCs/>
        </w:rPr>
        <w:t>համաձայն</w:t>
      </w:r>
      <w:proofErr w:type="spellEnd"/>
      <w:r w:rsidR="00294FFF" w:rsidRPr="00370A15">
        <w:rPr>
          <w:rStyle w:val="IntenseEmphasis"/>
          <w:b/>
          <w:bCs/>
          <w:lang w:val="af-ZA"/>
        </w:rPr>
        <w:t xml:space="preserve"> </w:t>
      </w:r>
      <w:proofErr w:type="spellStart"/>
      <w:r w:rsidR="00294FFF" w:rsidRPr="001452F6">
        <w:rPr>
          <w:rStyle w:val="IntenseEmphasis"/>
          <w:b/>
          <w:bCs/>
        </w:rPr>
        <w:t>հավելված</w:t>
      </w:r>
      <w:proofErr w:type="spellEnd"/>
      <w:r w:rsidR="00294FFF" w:rsidRPr="00370A15">
        <w:rPr>
          <w:rStyle w:val="IntenseEmphasis"/>
          <w:b/>
          <w:bCs/>
          <w:lang w:val="af-ZA"/>
        </w:rPr>
        <w:t xml:space="preserve"> N </w:t>
      </w:r>
      <w:r w:rsidR="004D557A" w:rsidRPr="00370A15">
        <w:rPr>
          <w:rStyle w:val="IntenseEmphasis"/>
          <w:b/>
          <w:bCs/>
          <w:lang w:val="af-ZA"/>
        </w:rPr>
        <w:t>2</w:t>
      </w:r>
      <w:r w:rsidR="00294FFF" w:rsidRPr="00370A15">
        <w:rPr>
          <w:rStyle w:val="IntenseEmphasis"/>
          <w:b/>
          <w:bCs/>
          <w:lang w:val="af-ZA"/>
        </w:rPr>
        <w:t>-</w:t>
      </w:r>
      <w:r w:rsidR="00294FFF" w:rsidRPr="001452F6">
        <w:rPr>
          <w:rStyle w:val="IntenseEmphasis"/>
          <w:b/>
          <w:bCs/>
        </w:rPr>
        <w:t>ի</w:t>
      </w:r>
      <w:r w:rsidR="00294FFF" w:rsidRPr="00370A15">
        <w:rPr>
          <w:rStyle w:val="IntenseEmphasis"/>
          <w:b/>
          <w:bCs/>
          <w:lang w:val="af-ZA"/>
        </w:rPr>
        <w:t xml:space="preserve">: </w:t>
      </w:r>
      <w:r w:rsidR="00294FFF" w:rsidRPr="00064ADD">
        <w:rPr>
          <w:rFonts w:ascii="GHEA Grapalat" w:hAnsi="GHEA Grapalat" w:cs="Sylfaen"/>
          <w:sz w:val="20"/>
          <w:lang w:val="af-ZA"/>
        </w:rPr>
        <w:t>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7C81DDF5" w14:textId="6FBB398C" w:rsidR="007C5F48" w:rsidRPr="00370A15" w:rsidRDefault="007C5F48" w:rsidP="007C5F48">
      <w:pPr>
        <w:ind w:firstLine="567"/>
        <w:jc w:val="both"/>
        <w:rPr>
          <w:rStyle w:val="IntenseEmphasis"/>
          <w:b/>
          <w:bCs/>
          <w:lang w:val="af-ZA"/>
        </w:rPr>
      </w:pPr>
      <w:bookmarkStart w:id="10" w:name="_Hlk193134203"/>
      <w:r w:rsidRPr="00370A15">
        <w:rPr>
          <w:rStyle w:val="IntenseEmphasis"/>
          <w:b/>
          <w:bCs/>
          <w:lang w:val="af-ZA"/>
        </w:rPr>
        <w:t>2.</w:t>
      </w:r>
      <w:r w:rsidR="001452F6" w:rsidRPr="00370A15">
        <w:rPr>
          <w:rStyle w:val="IntenseEmphasis"/>
          <w:b/>
          <w:bCs/>
          <w:lang w:val="af-ZA"/>
        </w:rPr>
        <w:t>5</w:t>
      </w:r>
      <w:r w:rsidRPr="00370A15">
        <w:rPr>
          <w:rStyle w:val="IntenseEmphasis"/>
          <w:b/>
          <w:bCs/>
          <w:lang w:val="af-ZA"/>
        </w:rPr>
        <w:t xml:space="preserve"> </w:t>
      </w:r>
      <w:proofErr w:type="spellStart"/>
      <w:r w:rsidRPr="001452F6">
        <w:rPr>
          <w:rStyle w:val="IntenseEmphasis"/>
          <w:b/>
          <w:bCs/>
        </w:rPr>
        <w:t>սույն</w:t>
      </w:r>
      <w:proofErr w:type="spellEnd"/>
      <w:r w:rsidRPr="00370A15">
        <w:rPr>
          <w:rStyle w:val="IntenseEmphasis"/>
          <w:b/>
          <w:bCs/>
          <w:lang w:val="af-ZA"/>
        </w:rPr>
        <w:t xml:space="preserve"> </w:t>
      </w:r>
      <w:proofErr w:type="spellStart"/>
      <w:r w:rsidRPr="001452F6">
        <w:rPr>
          <w:rStyle w:val="IntenseEmphasis"/>
          <w:b/>
          <w:bCs/>
        </w:rPr>
        <w:t>հրավերի</w:t>
      </w:r>
      <w:proofErr w:type="spellEnd"/>
      <w:r w:rsidRPr="00370A15">
        <w:rPr>
          <w:rStyle w:val="IntenseEmphasis"/>
          <w:b/>
          <w:bCs/>
          <w:lang w:val="af-ZA"/>
        </w:rPr>
        <w:t xml:space="preserve"> 1-</w:t>
      </w:r>
      <w:proofErr w:type="spellStart"/>
      <w:r w:rsidRPr="001452F6">
        <w:rPr>
          <w:rStyle w:val="IntenseEmphasis"/>
          <w:b/>
          <w:bCs/>
        </w:rPr>
        <w:t>ին</w:t>
      </w:r>
      <w:proofErr w:type="spellEnd"/>
      <w:r w:rsidRPr="00370A15">
        <w:rPr>
          <w:rStyle w:val="IntenseEmphasis"/>
          <w:b/>
          <w:bCs/>
          <w:lang w:val="af-ZA"/>
        </w:rPr>
        <w:t xml:space="preserve"> </w:t>
      </w:r>
      <w:proofErr w:type="spellStart"/>
      <w:r w:rsidRPr="001452F6">
        <w:rPr>
          <w:rStyle w:val="IntenseEmphasis"/>
          <w:b/>
          <w:bCs/>
        </w:rPr>
        <w:t>մասի</w:t>
      </w:r>
      <w:proofErr w:type="spellEnd"/>
      <w:r w:rsidRPr="00370A15">
        <w:rPr>
          <w:rStyle w:val="IntenseEmphasis"/>
          <w:b/>
          <w:bCs/>
          <w:lang w:val="af-ZA"/>
        </w:rPr>
        <w:t xml:space="preserve"> 2.4.1 </w:t>
      </w:r>
      <w:proofErr w:type="spellStart"/>
      <w:r w:rsidRPr="001452F6">
        <w:rPr>
          <w:rStyle w:val="IntenseEmphasis"/>
          <w:b/>
          <w:bCs/>
        </w:rPr>
        <w:t>կետի</w:t>
      </w:r>
      <w:proofErr w:type="spellEnd"/>
      <w:r w:rsidRPr="00370A15">
        <w:rPr>
          <w:rStyle w:val="IntenseEmphasis"/>
          <w:b/>
          <w:bCs/>
          <w:lang w:val="af-ZA"/>
        </w:rPr>
        <w:t>.</w:t>
      </w:r>
    </w:p>
    <w:p w14:paraId="1D2D0B4C" w14:textId="77777777" w:rsidR="007C5F48" w:rsidRPr="001452F6" w:rsidRDefault="007C5F48" w:rsidP="007C5F48">
      <w:pPr>
        <w:ind w:firstLine="567"/>
        <w:jc w:val="both"/>
        <w:rPr>
          <w:rFonts w:ascii="GHEA Grapalat" w:hAnsi="GHEA Grapalat" w:cs="Sylfaen"/>
          <w:b/>
          <w:bCs/>
          <w:sz w:val="20"/>
          <w:lang w:val="es-ES"/>
        </w:rPr>
      </w:pPr>
      <w:r w:rsidRPr="001452F6">
        <w:rPr>
          <w:rFonts w:ascii="GHEA Grapalat" w:hAnsi="GHEA Grapalat" w:cs="Sylfaen"/>
          <w:b/>
          <w:bCs/>
          <w:sz w:val="20"/>
          <w:lang w:val="es-ES"/>
        </w:rPr>
        <w:t xml:space="preserve">1) 1-ին ենթակետով պահանջվող փաստաթղթերը, </w:t>
      </w:r>
    </w:p>
    <w:p w14:paraId="64172FDC" w14:textId="77777777"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w:t>
      </w:r>
      <w:r w:rsidRPr="00731FED">
        <w:rPr>
          <w:rFonts w:ascii="GHEA Grapalat" w:hAnsi="GHEA Grapalat" w:cs="Sylfaen"/>
          <w:b/>
          <w:bCs/>
          <w:sz w:val="20"/>
          <w:lang w:val="es-ES"/>
        </w:rPr>
        <w:t>2-րդ ենթակետով նախատեսված տեղեկատվությունը</w:t>
      </w:r>
      <w:r>
        <w:rPr>
          <w:rFonts w:ascii="GHEA Grapalat" w:hAnsi="GHEA Grapalat" w:cs="Sylfaen"/>
          <w:sz w:val="20"/>
          <w:lang w:val="es-ES"/>
        </w:rPr>
        <w:t>՝ համաձայն հավելված N 1.1 ի և այդ ենթակետով պահանջվող փաստաթղթերը,</w:t>
      </w:r>
    </w:p>
    <w:bookmarkEnd w:id="10"/>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434BAC4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1B4C85">
        <w:rPr>
          <w:rFonts w:ascii="GHEA Grapalat" w:hAnsi="GHEA Grapalat"/>
          <w:sz w:val="20"/>
          <w:szCs w:val="20"/>
          <w:lang w:val="es-ES"/>
        </w:rPr>
        <w:t xml:space="preserve">1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6E392B6D" w14:textId="73CD7578" w:rsidR="002D14F9" w:rsidRDefault="002D14F9" w:rsidP="00EF3662">
      <w:pPr>
        <w:pStyle w:val="norm"/>
        <w:spacing w:line="240" w:lineRule="auto"/>
        <w:ind w:firstLine="284"/>
        <w:jc w:val="right"/>
        <w:rPr>
          <w:rFonts w:ascii="GHEA Grapalat" w:hAnsi="GHEA Grapalat" w:cs="Sylfaen"/>
          <w:b/>
          <w:sz w:val="20"/>
          <w:lang w:val="es-ES"/>
        </w:rPr>
      </w:pPr>
    </w:p>
    <w:p w14:paraId="2C20832B" w14:textId="77777777" w:rsidR="00E11FCB" w:rsidRDefault="00E11FCB" w:rsidP="00EF3662">
      <w:pPr>
        <w:pStyle w:val="norm"/>
        <w:spacing w:line="240" w:lineRule="auto"/>
        <w:ind w:firstLine="284"/>
        <w:jc w:val="right"/>
        <w:rPr>
          <w:rFonts w:ascii="GHEA Grapalat" w:hAnsi="GHEA Grapalat" w:cs="Sylfaen"/>
          <w:b/>
          <w:sz w:val="20"/>
          <w:lang w:val="es-ES"/>
        </w:rPr>
      </w:pPr>
    </w:p>
    <w:p w14:paraId="28ACA9E8" w14:textId="1CFB42AA"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731A290B" w:rsidR="00B2572B" w:rsidRPr="00064ADD" w:rsidRDefault="00951CDE" w:rsidP="00EF3662">
      <w:pPr>
        <w:pStyle w:val="BodyTextIndent3"/>
        <w:spacing w:line="240" w:lineRule="auto"/>
        <w:jc w:val="right"/>
        <w:rPr>
          <w:rFonts w:ascii="GHEA Grapalat" w:hAnsi="GHEA Grapalat" w:cs="Arial"/>
          <w:b/>
          <w:lang w:val="es-ES"/>
        </w:rPr>
      </w:pPr>
      <w:r w:rsidRPr="001B4C85">
        <w:rPr>
          <w:rFonts w:ascii="GHEA Grapalat" w:hAnsi="GHEA Grapalat" w:cs="Sylfaen"/>
          <w:b/>
          <w:lang w:val="es-ES"/>
        </w:rPr>
        <w:t>«ԳԳԱԿ-ԳՀԾՁԲ-25/16/Գ»</w:t>
      </w:r>
      <w:r w:rsidR="00B2572B" w:rsidRPr="00064ADD">
        <w:rPr>
          <w:rFonts w:ascii="GHEA Grapalat" w:hAnsi="GHEA Grapalat" w:cs="Sylfaen"/>
          <w:b/>
          <w:lang w:val="es-ES"/>
        </w:rPr>
        <w:t>*</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24C7B68C" w:rsidR="00B2572B" w:rsidRPr="00064ADD" w:rsidRDefault="00D22CE3"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16AE3EDE" w:rsidR="00B2572B" w:rsidRPr="00064ADD" w:rsidRDefault="00D22CE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B5F737F"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Pr="00064ADD">
        <w:rPr>
          <w:rFonts w:ascii="GHEA Grapalat" w:hAnsi="GHEA Grapalat"/>
          <w:sz w:val="20"/>
          <w:szCs w:val="20"/>
          <w:lang w:val="es-ES"/>
        </w:rPr>
        <w:t>---</w:t>
      </w:r>
      <w:r w:rsidR="00984F53" w:rsidRPr="00064ADD">
        <w:rPr>
          <w:rFonts w:ascii="GHEA Grapalat" w:hAnsi="GHEA Grapalat" w:cs="Arial"/>
          <w:sz w:val="20"/>
          <w:szCs w:val="20"/>
          <w:lang w:val="es-ES"/>
        </w:rPr>
        <w:t xml:space="preserve"> </w:t>
      </w:r>
      <w:r w:rsidR="00D22CE3">
        <w:rPr>
          <w:rFonts w:ascii="GHEA Grapalat" w:hAnsi="GHEA Grapalat" w:cs="Arial"/>
          <w:sz w:val="20"/>
          <w:szCs w:val="20"/>
          <w:lang w:val="es-ES"/>
        </w:rPr>
        <w:t>ԳՀԾՁԲ</w:t>
      </w:r>
      <w:r w:rsidR="00984F53" w:rsidRPr="00064ADD">
        <w:rPr>
          <w:rFonts w:ascii="GHEA Grapalat" w:hAnsi="GHEA Grapalat" w:cs="Arial"/>
          <w:sz w:val="20"/>
          <w:szCs w:val="20"/>
          <w:lang w:val="es-ES"/>
        </w:rPr>
        <w:t xml:space="preserve"> </w:t>
      </w:r>
      <w:r w:rsidRPr="00064ADD">
        <w:rPr>
          <w:rFonts w:ascii="GHEA Grapalat" w:hAnsi="GHEA Grapalat" w:cs="Arial"/>
          <w:sz w:val="20"/>
          <w:szCs w:val="20"/>
          <w:lang w:val="es-ES"/>
        </w:rPr>
        <w:t>---/---</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5C12CF69" w:rsidR="00B2572B" w:rsidRPr="00064ADD" w:rsidRDefault="00A077A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584FFEB4"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951CDE">
        <w:rPr>
          <w:rFonts w:ascii="GHEA Grapalat" w:hAnsi="GHEA Grapalat" w:cs="Arial"/>
          <w:sz w:val="20"/>
          <w:szCs w:val="20"/>
          <w:lang w:val="es-ES"/>
        </w:rPr>
        <w:t>«ԳԳԱԿ-ԳՀԾՁԲ-25/16/Գ»</w:t>
      </w:r>
      <w:r w:rsidRPr="00B864E3">
        <w:rPr>
          <w:rFonts w:ascii="GHEA Grapalat" w:hAnsi="GHEA Grapalat" w:cs="Arial"/>
          <w:sz w:val="20"/>
          <w:szCs w:val="20"/>
          <w:lang w:val="es-ES"/>
        </w:rPr>
        <w:t xml:space="preserve">*  ծածկագրով  </w:t>
      </w:r>
      <w:r w:rsidR="001B4C85">
        <w:rPr>
          <w:rFonts w:ascii="GHEA Grapalat" w:hAnsi="GHEA Grapalat" w:cs="Arial"/>
          <w:sz w:val="20"/>
          <w:szCs w:val="20"/>
          <w:lang w:val="es-ES"/>
        </w:rPr>
        <w:t>գնանշման հարցման</w:t>
      </w:r>
      <w:r w:rsidR="001B4C85" w:rsidRPr="00B864E3">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w:t>
      </w:r>
      <w:bookmarkStart w:id="11" w:name="_Hlk193134300"/>
      <w:r w:rsidR="007C5F48">
        <w:rPr>
          <w:rFonts w:ascii="GHEA Grapalat" w:hAnsi="GHEA Grapalat" w:cs="Arial"/>
          <w:sz w:val="20"/>
          <w:szCs w:val="20"/>
          <w:lang w:val="es-ES"/>
        </w:rPr>
        <w:t>և որակավորման չափանիշներին ներկայացվող</w:t>
      </w:r>
      <w:bookmarkEnd w:id="11"/>
      <w:r w:rsidR="007C5F48" w:rsidRPr="005F1873">
        <w:rPr>
          <w:rFonts w:ascii="GHEA Grapalat" w:hAnsi="GHEA Grapalat" w:cs="Arial"/>
          <w:sz w:val="20"/>
          <w:szCs w:val="20"/>
          <w:lang w:val="es-ES"/>
        </w:rPr>
        <w:t xml:space="preserve"> </w:t>
      </w:r>
      <w:r w:rsidR="007C5F48">
        <w:rPr>
          <w:rFonts w:ascii="GHEA Grapalat" w:hAnsi="GHEA Grapalat" w:cs="Arial"/>
          <w:sz w:val="20"/>
          <w:szCs w:val="20"/>
          <w:lang w:val="es-ES"/>
        </w:rPr>
        <w:t>պահանջներին.</w:t>
      </w:r>
      <w:r w:rsidR="007C5F48" w:rsidRPr="00B864E3" w:rsidDel="007C5F48">
        <w:rPr>
          <w:rFonts w:ascii="GHEA Grapalat" w:hAnsi="GHEA Grapalat" w:cs="Arial"/>
          <w:sz w:val="20"/>
          <w:szCs w:val="20"/>
          <w:lang w:val="es-ES"/>
        </w:rPr>
        <w:t xml:space="preserve"> </w:t>
      </w:r>
    </w:p>
    <w:p w14:paraId="7F3030D4" w14:textId="54D97439"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951CDE">
        <w:rPr>
          <w:rFonts w:ascii="GHEA Grapalat" w:hAnsi="GHEA Grapalat"/>
          <w:lang w:val="es-ES"/>
        </w:rPr>
        <w:t>«</w:t>
      </w:r>
      <w:r w:rsidR="00951CDE" w:rsidRPr="001B4C85">
        <w:rPr>
          <w:rFonts w:ascii="GHEA Grapalat" w:hAnsi="GHEA Grapalat" w:cs="Arial"/>
          <w:sz w:val="20"/>
          <w:szCs w:val="20"/>
          <w:lang w:val="es-ES"/>
        </w:rPr>
        <w:t>ԳԳԱԿ-ԳՀԾՁԲ-25/16/Գ</w:t>
      </w:r>
      <w:r w:rsidR="00951CDE">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A077AA">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r w:rsidRPr="000371F5">
        <w:rPr>
          <w:rFonts w:ascii="GHEA Grapalat" w:hAnsi="GHEA Grapalat"/>
          <w:sz w:val="20"/>
          <w:lang w:val="es-ES"/>
        </w:rPr>
        <w:t xml:space="preserve">Կից ներկայացվում է </w:t>
      </w:r>
      <w:bookmarkStart w:id="12" w:name="_Hlk193134391"/>
      <w:r>
        <w:rPr>
          <w:rFonts w:ascii="GHEA Grapalat" w:hAnsi="GHEA Grapalat"/>
          <w:sz w:val="20"/>
          <w:u w:val="single"/>
          <w:lang w:val="es-ES"/>
        </w:rPr>
        <w:t xml:space="preserve"> </w:t>
      </w:r>
      <w:r>
        <w:rPr>
          <w:rFonts w:ascii="GHEA Grapalat" w:hAnsi="GHEA Grapalat"/>
          <w:sz w:val="20"/>
          <w:lang w:val="es-ES"/>
        </w:rPr>
        <w:t xml:space="preserve">որակավորման չափանիշներին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bookmarkEnd w:id="12"/>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354C8613" w:rsidR="008D6E8E" w:rsidRDefault="008D6E8E" w:rsidP="00CE3A99">
      <w:pPr>
        <w:pStyle w:val="BodyTextIndent3"/>
        <w:spacing w:line="240" w:lineRule="auto"/>
        <w:jc w:val="right"/>
        <w:rPr>
          <w:rFonts w:ascii="GHEA Grapalat" w:hAnsi="GHEA Grapalat" w:cs="Sylfaen"/>
          <w:b/>
          <w:lang w:val="hy-AM"/>
        </w:rPr>
      </w:pPr>
    </w:p>
    <w:p w14:paraId="53C058CC" w14:textId="151B7868" w:rsidR="00A077AA" w:rsidRDefault="00A077AA" w:rsidP="00CE3A99">
      <w:pPr>
        <w:pStyle w:val="BodyTextIndent3"/>
        <w:spacing w:line="240" w:lineRule="auto"/>
        <w:jc w:val="right"/>
        <w:rPr>
          <w:rFonts w:ascii="GHEA Grapalat" w:hAnsi="GHEA Grapalat" w:cs="Sylfaen"/>
          <w:b/>
          <w:lang w:val="hy-AM"/>
        </w:rPr>
      </w:pPr>
    </w:p>
    <w:p w14:paraId="59E6EFA4" w14:textId="0B8459D2" w:rsidR="00A077AA" w:rsidRDefault="00A077AA" w:rsidP="00CE3A99">
      <w:pPr>
        <w:pStyle w:val="BodyTextIndent3"/>
        <w:spacing w:line="240" w:lineRule="auto"/>
        <w:jc w:val="right"/>
        <w:rPr>
          <w:rFonts w:ascii="GHEA Grapalat" w:hAnsi="GHEA Grapalat" w:cs="Sylfaen"/>
          <w:b/>
          <w:lang w:val="hy-AM"/>
        </w:rPr>
      </w:pPr>
    </w:p>
    <w:p w14:paraId="6F768EB3" w14:textId="324D58D2" w:rsidR="00A077AA" w:rsidRDefault="00A077AA" w:rsidP="00CE3A99">
      <w:pPr>
        <w:pStyle w:val="BodyTextIndent3"/>
        <w:spacing w:line="240" w:lineRule="auto"/>
        <w:jc w:val="right"/>
        <w:rPr>
          <w:rFonts w:ascii="GHEA Grapalat" w:hAnsi="GHEA Grapalat" w:cs="Sylfaen"/>
          <w:b/>
          <w:lang w:val="hy-AM"/>
        </w:rPr>
      </w:pPr>
    </w:p>
    <w:p w14:paraId="5C554A6D" w14:textId="77777777" w:rsidR="00A077AA" w:rsidRDefault="00A077AA"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6BFC9792" w:rsidR="008D6E8E" w:rsidRDefault="008D6E8E" w:rsidP="00CE3A99">
      <w:pPr>
        <w:pStyle w:val="BodyTextIndent3"/>
        <w:spacing w:line="240" w:lineRule="auto"/>
        <w:jc w:val="right"/>
        <w:rPr>
          <w:rFonts w:ascii="GHEA Grapalat" w:hAnsi="GHEA Grapalat" w:cs="Sylfaen"/>
          <w:b/>
          <w:lang w:val="hy-AM"/>
        </w:rPr>
      </w:pPr>
    </w:p>
    <w:p w14:paraId="544FB75F" w14:textId="77777777" w:rsidR="00A077AA" w:rsidRDefault="00A077AA" w:rsidP="00CE3A99">
      <w:pPr>
        <w:pStyle w:val="BodyTextIndent3"/>
        <w:spacing w:line="240" w:lineRule="auto"/>
        <w:jc w:val="right"/>
        <w:rPr>
          <w:rFonts w:ascii="GHEA Grapalat" w:hAnsi="GHEA Grapalat" w:cs="Sylfaen"/>
          <w:b/>
          <w:lang w:val="hy-AM"/>
        </w:rPr>
      </w:pPr>
    </w:p>
    <w:p w14:paraId="78EB2A97" w14:textId="70CDE740" w:rsidR="00997739" w:rsidRDefault="00997739" w:rsidP="00CE3A99">
      <w:pPr>
        <w:pStyle w:val="BodyTextIndent3"/>
        <w:spacing w:line="240" w:lineRule="auto"/>
        <w:jc w:val="right"/>
        <w:rPr>
          <w:rFonts w:ascii="GHEA Grapalat" w:hAnsi="GHEA Grapalat" w:cs="Sylfaen"/>
          <w:b/>
          <w:lang w:val="hy-AM"/>
        </w:rPr>
      </w:pPr>
    </w:p>
    <w:p w14:paraId="262D80F5" w14:textId="3AB8F079" w:rsidR="00997739" w:rsidRDefault="00997739" w:rsidP="00CE3A99">
      <w:pPr>
        <w:pStyle w:val="BodyTextIndent3"/>
        <w:spacing w:line="240" w:lineRule="auto"/>
        <w:jc w:val="right"/>
        <w:rPr>
          <w:rFonts w:ascii="GHEA Grapalat" w:hAnsi="GHEA Grapalat" w:cs="Sylfaen"/>
          <w:b/>
          <w:lang w:val="hy-AM"/>
        </w:rPr>
      </w:pPr>
    </w:p>
    <w:p w14:paraId="61F06E0A" w14:textId="77777777" w:rsidR="000008D6" w:rsidRDefault="000008D6" w:rsidP="00CE3A99">
      <w:pPr>
        <w:pStyle w:val="BodyTextIndent3"/>
        <w:spacing w:line="240" w:lineRule="auto"/>
        <w:jc w:val="right"/>
        <w:rPr>
          <w:rFonts w:ascii="GHEA Grapalat" w:hAnsi="GHEA Grapalat" w:cs="Sylfaen"/>
          <w:b/>
          <w:lang w:val="hy-AM"/>
        </w:rPr>
      </w:pPr>
    </w:p>
    <w:p w14:paraId="0BE34B79" w14:textId="77777777" w:rsidR="000008D6" w:rsidRDefault="000008D6" w:rsidP="00CE3A99">
      <w:pPr>
        <w:pStyle w:val="BodyTextIndent3"/>
        <w:spacing w:line="240" w:lineRule="auto"/>
        <w:jc w:val="right"/>
        <w:rPr>
          <w:rFonts w:ascii="GHEA Grapalat" w:hAnsi="GHEA Grapalat" w:cs="Sylfaen"/>
          <w:b/>
          <w:lang w:val="hy-AM"/>
        </w:rPr>
      </w:pPr>
    </w:p>
    <w:p w14:paraId="243C1B8C" w14:textId="77777777" w:rsidR="000008D6" w:rsidRDefault="000008D6" w:rsidP="00CE3A99">
      <w:pPr>
        <w:pStyle w:val="BodyTextIndent3"/>
        <w:spacing w:line="240" w:lineRule="auto"/>
        <w:jc w:val="right"/>
        <w:rPr>
          <w:rFonts w:ascii="GHEA Grapalat" w:hAnsi="GHEA Grapalat" w:cs="Sylfaen"/>
          <w:b/>
          <w:lang w:val="hy-AM"/>
        </w:rPr>
      </w:pPr>
    </w:p>
    <w:p w14:paraId="782B394D" w14:textId="69898CA0" w:rsidR="007C5F48" w:rsidRDefault="007C5F48" w:rsidP="007C5F48">
      <w:pPr>
        <w:pStyle w:val="Heading3"/>
        <w:spacing w:line="240" w:lineRule="auto"/>
        <w:ind w:firstLine="567"/>
        <w:jc w:val="right"/>
        <w:rPr>
          <w:rFonts w:ascii="GHEA Grapalat" w:hAnsi="GHEA Grapalat" w:cs="Sylfaen"/>
          <w:b/>
          <w:i w:val="0"/>
          <w:lang w:val="hy-AM"/>
        </w:rPr>
      </w:pPr>
    </w:p>
    <w:p w14:paraId="5CE4C4DE" w14:textId="4F616452" w:rsidR="00A077AA" w:rsidRDefault="00A077AA" w:rsidP="00A077AA">
      <w:pPr>
        <w:rPr>
          <w:lang w:val="hy-AM"/>
        </w:rPr>
      </w:pPr>
    </w:p>
    <w:p w14:paraId="6652784D" w14:textId="77777777" w:rsidR="00A077AA" w:rsidRPr="00A077AA" w:rsidRDefault="00A077AA" w:rsidP="00A077AA">
      <w:pPr>
        <w:rPr>
          <w:lang w:val="hy-AM"/>
        </w:rPr>
      </w:pPr>
    </w:p>
    <w:p w14:paraId="6A460B4E" w14:textId="77777777" w:rsidR="00A077AA" w:rsidRDefault="00A077AA" w:rsidP="007C5F48">
      <w:pPr>
        <w:pStyle w:val="Heading3"/>
        <w:spacing w:line="240" w:lineRule="auto"/>
        <w:ind w:firstLine="567"/>
        <w:jc w:val="right"/>
        <w:rPr>
          <w:rFonts w:ascii="GHEA Grapalat" w:hAnsi="GHEA Grapalat" w:cs="Sylfaen"/>
          <w:b/>
          <w:i w:val="0"/>
          <w:lang w:val="hy-AM"/>
        </w:rPr>
      </w:pPr>
    </w:p>
    <w:p w14:paraId="330DF6B4" w14:textId="77777777" w:rsidR="001B4C85" w:rsidRDefault="001B4C85" w:rsidP="007C5F48">
      <w:pPr>
        <w:pStyle w:val="Heading3"/>
        <w:spacing w:line="240" w:lineRule="auto"/>
        <w:ind w:firstLine="567"/>
        <w:jc w:val="right"/>
        <w:rPr>
          <w:rFonts w:ascii="GHEA Grapalat" w:hAnsi="GHEA Grapalat" w:cs="Sylfaen"/>
          <w:b/>
          <w:i w:val="0"/>
          <w:lang w:val="hy-AM"/>
        </w:rPr>
      </w:pPr>
    </w:p>
    <w:p w14:paraId="4EA1CB0E" w14:textId="77777777" w:rsidR="001B4C85" w:rsidRDefault="001B4C85" w:rsidP="007C5F48">
      <w:pPr>
        <w:pStyle w:val="Heading3"/>
        <w:spacing w:line="240" w:lineRule="auto"/>
        <w:ind w:firstLine="567"/>
        <w:jc w:val="right"/>
        <w:rPr>
          <w:rFonts w:ascii="GHEA Grapalat" w:hAnsi="GHEA Grapalat" w:cs="Sylfaen"/>
          <w:b/>
          <w:i w:val="0"/>
          <w:lang w:val="hy-AM"/>
        </w:rPr>
      </w:pPr>
    </w:p>
    <w:p w14:paraId="2AA7F26F" w14:textId="4EB088E7"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B4C85">
        <w:rPr>
          <w:rFonts w:ascii="GHEA Grapalat" w:hAnsi="GHEA Grapalat" w:cs="Arial"/>
          <w:b/>
          <w:i w:val="0"/>
          <w:lang w:val="hy-AM"/>
        </w:rPr>
        <w:t>1</w:t>
      </w:r>
    </w:p>
    <w:p w14:paraId="080C4580" w14:textId="0B5BAC7C" w:rsidR="007C5F48" w:rsidRPr="009A5836" w:rsidRDefault="001B4C85" w:rsidP="007C5F48">
      <w:pPr>
        <w:pStyle w:val="BodyTextIndent3"/>
        <w:spacing w:line="240" w:lineRule="auto"/>
        <w:jc w:val="right"/>
        <w:rPr>
          <w:rFonts w:ascii="GHEA Grapalat" w:hAnsi="GHEA Grapalat" w:cs="Arial"/>
          <w:b/>
          <w:lang w:val="hy-AM"/>
        </w:rPr>
      </w:pPr>
      <w:r w:rsidRPr="001B4C85">
        <w:rPr>
          <w:rFonts w:ascii="GHEA Grapalat" w:hAnsi="GHEA Grapalat" w:cs="Arial"/>
          <w:b/>
          <w:bCs/>
          <w:lang w:val="es-ES"/>
        </w:rPr>
        <w:t>«ԳԳԱԿ-ԳՀԾՁԲ-25/16/Գ»</w:t>
      </w:r>
      <w:r w:rsidR="007C5F48" w:rsidRPr="009A5836">
        <w:rPr>
          <w:rFonts w:ascii="GHEA Grapalat" w:hAnsi="GHEA Grapalat" w:cs="Sylfaen"/>
          <w:b/>
          <w:lang w:val="hy-AM"/>
        </w:rPr>
        <w:t>*</w:t>
      </w:r>
      <w:r w:rsidR="007C5F48" w:rsidRPr="009A5836">
        <w:rPr>
          <w:rFonts w:ascii="GHEA Grapalat" w:hAnsi="GHEA Grapalat"/>
          <w:b/>
          <w:lang w:val="hy-AM"/>
        </w:rPr>
        <w:t xml:space="preserve">  </w:t>
      </w:r>
      <w:r w:rsidR="007C5F48" w:rsidRPr="009A5836">
        <w:rPr>
          <w:rFonts w:ascii="GHEA Grapalat" w:hAnsi="GHEA Grapalat" w:cs="Sylfaen"/>
          <w:b/>
          <w:lang w:val="hy-AM"/>
        </w:rPr>
        <w:t>ծածկագրով</w:t>
      </w:r>
    </w:p>
    <w:p w14:paraId="59D2E351" w14:textId="2507068F" w:rsidR="007C5F48" w:rsidRPr="009A5836" w:rsidRDefault="00D22CE3" w:rsidP="007C5F4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7C5F48" w:rsidRPr="009A5836">
        <w:rPr>
          <w:rFonts w:ascii="GHEA Grapalat" w:hAnsi="GHEA Grapalat" w:cs="Arial"/>
          <w:b/>
          <w:lang w:val="hy-AM"/>
        </w:rPr>
        <w:t xml:space="preserve"> </w:t>
      </w:r>
      <w:r w:rsidR="007C5F48" w:rsidRPr="009A5836">
        <w:rPr>
          <w:rFonts w:ascii="GHEA Grapalat" w:hAnsi="GHEA Grapalat" w:cs="Sylfaen"/>
          <w:b/>
          <w:lang w:val="hy-AM"/>
        </w:rPr>
        <w:t>հրավերի</w:t>
      </w:r>
    </w:p>
    <w:p w14:paraId="106D14FD" w14:textId="77777777" w:rsidR="007C5F48" w:rsidRDefault="007C5F48" w:rsidP="007C5F48">
      <w:pPr>
        <w:rPr>
          <w:lang w:val="hy-AM"/>
        </w:rPr>
      </w:pPr>
    </w:p>
    <w:p w14:paraId="43CAE7E8" w14:textId="77777777" w:rsidR="007C5F48" w:rsidRPr="00DC0D0F" w:rsidRDefault="007C5F48" w:rsidP="007C5F48">
      <w:pPr>
        <w:rPr>
          <w:i/>
          <w:lang w:val="hy-AM"/>
        </w:rPr>
      </w:pPr>
    </w:p>
    <w:p w14:paraId="5A2F79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5097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0C13C2D" w14:textId="77777777" w:rsidR="007C5F48" w:rsidRPr="00647288" w:rsidRDefault="007C5F48" w:rsidP="007C5F48">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02E56A1" w14:textId="5468804C" w:rsidR="007C5F48" w:rsidRPr="005E1F72" w:rsidRDefault="007C5F48" w:rsidP="007C5F4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աշխատակազմի մասին</w:t>
      </w:r>
    </w:p>
    <w:p w14:paraId="0CBE0E85" w14:textId="77777777" w:rsidR="007C5F48" w:rsidRPr="005E1F72" w:rsidRDefault="007C5F48" w:rsidP="007C5F48">
      <w:pPr>
        <w:ind w:left="-66"/>
        <w:jc w:val="center"/>
        <w:rPr>
          <w:rFonts w:ascii="GHEA Grapalat" w:hAnsi="GHEA Grapalat"/>
          <w:b/>
          <w:sz w:val="20"/>
          <w:lang w:val="hy-AM"/>
        </w:rPr>
      </w:pPr>
    </w:p>
    <w:p w14:paraId="723FC85A" w14:textId="480EBB93" w:rsidR="007C5F48" w:rsidRPr="005E1F72" w:rsidRDefault="007C5F48" w:rsidP="007C5F48">
      <w:pPr>
        <w:ind w:left="-66"/>
        <w:jc w:val="center"/>
        <w:rPr>
          <w:rFonts w:ascii="GHEA Grapalat" w:hAnsi="GHEA Grapalat" w:cs="Sylfaen"/>
          <w:b/>
          <w:sz w:val="20"/>
          <w:szCs w:val="20"/>
          <w:lang w:val="hy-AM"/>
        </w:rPr>
      </w:pPr>
    </w:p>
    <w:tbl>
      <w:tblPr>
        <w:tblpPr w:leftFromText="180" w:rightFromText="180" w:vertAnchor="text" w:horzAnchor="margin" w:tblpX="85" w:tblpY="432"/>
        <w:tblW w:w="10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1998"/>
        <w:gridCol w:w="2031"/>
        <w:gridCol w:w="2141"/>
        <w:gridCol w:w="2508"/>
        <w:gridCol w:w="1590"/>
      </w:tblGrid>
      <w:tr w:rsidR="007C5F48" w:rsidRPr="005E1F72" w14:paraId="593D1111" w14:textId="77777777" w:rsidTr="004B7055">
        <w:trPr>
          <w:cantSplit/>
          <w:trHeight w:val="442"/>
        </w:trPr>
        <w:tc>
          <w:tcPr>
            <w:tcW w:w="531" w:type="dxa"/>
            <w:vMerge w:val="restart"/>
            <w:vAlign w:val="center"/>
          </w:tcPr>
          <w:p w14:paraId="13F60A38" w14:textId="77777777" w:rsidR="007C5F48" w:rsidRPr="005E1F72" w:rsidRDefault="007C5F48" w:rsidP="00753499">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10268" w:type="dxa"/>
            <w:gridSpan w:val="5"/>
            <w:vAlign w:val="center"/>
          </w:tcPr>
          <w:p w14:paraId="60F2AF54" w14:textId="031524F6" w:rsidR="007C5F48" w:rsidRPr="005E1F72" w:rsidRDefault="00AA0DDF" w:rsidP="00753499">
            <w:pPr>
              <w:jc w:val="center"/>
              <w:rPr>
                <w:rFonts w:ascii="GHEA Grapalat" w:hAnsi="GHEA Grapalat"/>
                <w:b/>
                <w:bCs/>
                <w:sz w:val="16"/>
                <w:szCs w:val="18"/>
                <w:lang w:val="es-ES"/>
              </w:rPr>
            </w:pPr>
            <w:r>
              <w:rPr>
                <w:rFonts w:ascii="GHEA Grapalat" w:hAnsi="GHEA Grapalat"/>
                <w:b/>
                <w:bCs/>
                <w:sz w:val="16"/>
                <w:szCs w:val="18"/>
                <w:lang w:val="es-ES"/>
              </w:rPr>
              <w:t>Մասնակցի</w:t>
            </w:r>
            <w:r w:rsidR="007C5F48" w:rsidRPr="005E1F72">
              <w:rPr>
                <w:rFonts w:ascii="GHEA Grapalat" w:hAnsi="GHEA Grapalat"/>
                <w:b/>
                <w:bCs/>
                <w:sz w:val="16"/>
                <w:szCs w:val="18"/>
                <w:lang w:val="es-ES"/>
              </w:rPr>
              <w:t xml:space="preserve"> աշխատակազմում ներառված մասնագետների</w:t>
            </w:r>
          </w:p>
        </w:tc>
      </w:tr>
      <w:tr w:rsidR="007C5F48" w:rsidRPr="005E1F72" w14:paraId="339EA866" w14:textId="77777777" w:rsidTr="000E625A">
        <w:trPr>
          <w:cantSplit/>
          <w:trHeight w:val="322"/>
        </w:trPr>
        <w:tc>
          <w:tcPr>
            <w:tcW w:w="531" w:type="dxa"/>
            <w:vMerge/>
            <w:vAlign w:val="center"/>
          </w:tcPr>
          <w:p w14:paraId="16C49411" w14:textId="77777777" w:rsidR="007C5F48" w:rsidRPr="005E1F72" w:rsidRDefault="007C5F48" w:rsidP="00753499">
            <w:pPr>
              <w:jc w:val="center"/>
              <w:rPr>
                <w:rFonts w:ascii="GHEA Grapalat" w:hAnsi="GHEA Grapalat"/>
                <w:sz w:val="20"/>
                <w:lang w:val="hy-AM"/>
              </w:rPr>
            </w:pPr>
          </w:p>
        </w:tc>
        <w:tc>
          <w:tcPr>
            <w:tcW w:w="1998" w:type="dxa"/>
            <w:vMerge w:val="restart"/>
            <w:vAlign w:val="center"/>
          </w:tcPr>
          <w:p w14:paraId="0E711051" w14:textId="77777777" w:rsidR="007C5F48" w:rsidRPr="005E1F72" w:rsidRDefault="007C5F48" w:rsidP="00753499">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2031" w:type="dxa"/>
            <w:vMerge w:val="restart"/>
            <w:vAlign w:val="center"/>
          </w:tcPr>
          <w:p w14:paraId="228BB97C" w14:textId="77777777" w:rsidR="007C5F48" w:rsidRPr="005E1F72" w:rsidRDefault="007C5F48" w:rsidP="00753499">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649" w:type="dxa"/>
            <w:gridSpan w:val="2"/>
            <w:vAlign w:val="center"/>
          </w:tcPr>
          <w:p w14:paraId="65579D84" w14:textId="121B17D7" w:rsidR="007C5F48" w:rsidRPr="005E1F72" w:rsidRDefault="007C5F48" w:rsidP="00753499">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r w:rsidR="00753499">
              <w:rPr>
                <w:rFonts w:ascii="GHEA Grapalat" w:hAnsi="GHEA Grapalat"/>
                <w:b/>
                <w:bCs/>
                <w:sz w:val="16"/>
                <w:szCs w:val="18"/>
                <w:lang w:val="es-ES"/>
              </w:rPr>
              <w:t xml:space="preserve"> </w:t>
            </w:r>
          </w:p>
        </w:tc>
        <w:tc>
          <w:tcPr>
            <w:tcW w:w="1590" w:type="dxa"/>
            <w:vMerge w:val="restart"/>
            <w:vAlign w:val="center"/>
          </w:tcPr>
          <w:p w14:paraId="6D42B820" w14:textId="77777777" w:rsidR="007C5F48" w:rsidRPr="005E1F72" w:rsidRDefault="007C5F48" w:rsidP="00753499">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7C5F48" w:rsidRPr="00E2642A" w14:paraId="4B411DFA" w14:textId="77777777" w:rsidTr="000E625A">
        <w:trPr>
          <w:cantSplit/>
          <w:trHeight w:val="319"/>
        </w:trPr>
        <w:tc>
          <w:tcPr>
            <w:tcW w:w="531" w:type="dxa"/>
            <w:vMerge/>
            <w:vAlign w:val="center"/>
          </w:tcPr>
          <w:p w14:paraId="68AF25CC" w14:textId="77777777" w:rsidR="007C5F48" w:rsidRPr="005E1F72" w:rsidRDefault="007C5F48" w:rsidP="00753499">
            <w:pPr>
              <w:jc w:val="center"/>
              <w:rPr>
                <w:rFonts w:ascii="GHEA Grapalat" w:hAnsi="GHEA Grapalat"/>
                <w:sz w:val="20"/>
                <w:lang w:val="hy-AM"/>
              </w:rPr>
            </w:pPr>
          </w:p>
        </w:tc>
        <w:tc>
          <w:tcPr>
            <w:tcW w:w="1998" w:type="dxa"/>
            <w:vMerge/>
            <w:vAlign w:val="center"/>
          </w:tcPr>
          <w:p w14:paraId="2249EDA9" w14:textId="77777777" w:rsidR="007C5F48" w:rsidRPr="005E1F72" w:rsidRDefault="007C5F48" w:rsidP="00753499">
            <w:pPr>
              <w:jc w:val="center"/>
              <w:rPr>
                <w:rFonts w:ascii="GHEA Grapalat" w:hAnsi="GHEA Grapalat"/>
                <w:sz w:val="20"/>
                <w:lang w:val="hy-AM"/>
              </w:rPr>
            </w:pPr>
          </w:p>
        </w:tc>
        <w:tc>
          <w:tcPr>
            <w:tcW w:w="2031" w:type="dxa"/>
            <w:vMerge/>
            <w:vAlign w:val="center"/>
          </w:tcPr>
          <w:p w14:paraId="092F2B1D" w14:textId="77777777" w:rsidR="007C5F48" w:rsidRPr="005E1F72" w:rsidDel="006B374D" w:rsidRDefault="007C5F48" w:rsidP="00753499">
            <w:pPr>
              <w:jc w:val="center"/>
              <w:rPr>
                <w:rFonts w:ascii="GHEA Grapalat" w:hAnsi="GHEA Grapalat"/>
                <w:b/>
                <w:bCs/>
                <w:sz w:val="16"/>
                <w:szCs w:val="18"/>
                <w:lang w:val="es-ES"/>
              </w:rPr>
            </w:pPr>
          </w:p>
        </w:tc>
        <w:tc>
          <w:tcPr>
            <w:tcW w:w="2141" w:type="dxa"/>
            <w:vAlign w:val="center"/>
          </w:tcPr>
          <w:p w14:paraId="7195AC48" w14:textId="77777777" w:rsidR="007C5F48" w:rsidRPr="005E1F72" w:rsidDel="00B57526" w:rsidRDefault="007C5F48" w:rsidP="00753499">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508" w:type="dxa"/>
            <w:vAlign w:val="center"/>
          </w:tcPr>
          <w:p w14:paraId="15FF4191" w14:textId="77777777" w:rsidR="007C5F48" w:rsidRPr="005E1F72" w:rsidDel="00B57526" w:rsidRDefault="007C5F48" w:rsidP="00753499">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590" w:type="dxa"/>
            <w:vMerge/>
            <w:vAlign w:val="center"/>
          </w:tcPr>
          <w:p w14:paraId="7C831171" w14:textId="77777777" w:rsidR="007C5F48" w:rsidRPr="005E1F72" w:rsidRDefault="007C5F48" w:rsidP="00753499">
            <w:pPr>
              <w:jc w:val="center"/>
              <w:rPr>
                <w:rFonts w:ascii="GHEA Grapalat" w:hAnsi="GHEA Grapalat"/>
                <w:sz w:val="20"/>
                <w:lang w:val="hy-AM"/>
              </w:rPr>
            </w:pPr>
          </w:p>
        </w:tc>
      </w:tr>
      <w:tr w:rsidR="007C5F48" w:rsidRPr="00E2642A" w14:paraId="5C119747" w14:textId="77777777" w:rsidTr="000E625A">
        <w:trPr>
          <w:cantSplit/>
          <w:trHeight w:val="282"/>
        </w:trPr>
        <w:tc>
          <w:tcPr>
            <w:tcW w:w="531" w:type="dxa"/>
          </w:tcPr>
          <w:p w14:paraId="1C27D877" w14:textId="77777777" w:rsidR="007C5F48" w:rsidRPr="005E1F72" w:rsidRDefault="007C5F48" w:rsidP="00753499">
            <w:pPr>
              <w:jc w:val="center"/>
              <w:rPr>
                <w:rFonts w:ascii="GHEA Grapalat" w:hAnsi="GHEA Grapalat"/>
                <w:sz w:val="20"/>
                <w:lang w:val="es-ES"/>
              </w:rPr>
            </w:pPr>
          </w:p>
        </w:tc>
        <w:tc>
          <w:tcPr>
            <w:tcW w:w="1998" w:type="dxa"/>
          </w:tcPr>
          <w:p w14:paraId="3FA7FC23" w14:textId="77777777" w:rsidR="007C5F48" w:rsidRPr="005E1F72" w:rsidRDefault="007C5F48" w:rsidP="00753499">
            <w:pPr>
              <w:jc w:val="center"/>
              <w:rPr>
                <w:rFonts w:ascii="GHEA Grapalat" w:hAnsi="GHEA Grapalat"/>
                <w:sz w:val="20"/>
                <w:lang w:val="hy-AM"/>
              </w:rPr>
            </w:pPr>
          </w:p>
        </w:tc>
        <w:tc>
          <w:tcPr>
            <w:tcW w:w="2031" w:type="dxa"/>
          </w:tcPr>
          <w:p w14:paraId="2A809951" w14:textId="77777777" w:rsidR="007C5F48" w:rsidRPr="005E1F72" w:rsidRDefault="007C5F48" w:rsidP="00753499">
            <w:pPr>
              <w:jc w:val="center"/>
              <w:rPr>
                <w:rFonts w:ascii="GHEA Grapalat" w:hAnsi="GHEA Grapalat"/>
                <w:sz w:val="20"/>
                <w:lang w:val="hy-AM"/>
              </w:rPr>
            </w:pPr>
          </w:p>
        </w:tc>
        <w:tc>
          <w:tcPr>
            <w:tcW w:w="2141" w:type="dxa"/>
          </w:tcPr>
          <w:p w14:paraId="228680A9" w14:textId="77777777" w:rsidR="007C5F48" w:rsidRPr="005E1F72" w:rsidRDefault="007C5F48" w:rsidP="00753499">
            <w:pPr>
              <w:jc w:val="center"/>
              <w:rPr>
                <w:rFonts w:ascii="GHEA Grapalat" w:hAnsi="GHEA Grapalat"/>
                <w:sz w:val="20"/>
                <w:lang w:val="hy-AM"/>
              </w:rPr>
            </w:pPr>
          </w:p>
        </w:tc>
        <w:tc>
          <w:tcPr>
            <w:tcW w:w="2508" w:type="dxa"/>
          </w:tcPr>
          <w:p w14:paraId="1D028AC5" w14:textId="77777777" w:rsidR="007C5F48" w:rsidRPr="005E1F72" w:rsidRDefault="007C5F48" w:rsidP="00753499">
            <w:pPr>
              <w:jc w:val="center"/>
              <w:rPr>
                <w:rFonts w:ascii="GHEA Grapalat" w:hAnsi="GHEA Grapalat"/>
                <w:sz w:val="20"/>
                <w:lang w:val="hy-AM"/>
              </w:rPr>
            </w:pPr>
          </w:p>
        </w:tc>
        <w:tc>
          <w:tcPr>
            <w:tcW w:w="1590" w:type="dxa"/>
          </w:tcPr>
          <w:p w14:paraId="059263F6" w14:textId="77777777" w:rsidR="007C5F48" w:rsidRPr="005E1F72" w:rsidRDefault="007C5F48" w:rsidP="00753499">
            <w:pPr>
              <w:jc w:val="center"/>
              <w:rPr>
                <w:rFonts w:ascii="GHEA Grapalat" w:hAnsi="GHEA Grapalat"/>
                <w:sz w:val="20"/>
                <w:lang w:val="hy-AM"/>
              </w:rPr>
            </w:pPr>
          </w:p>
        </w:tc>
      </w:tr>
      <w:tr w:rsidR="007C5F48" w:rsidRPr="00E2642A" w14:paraId="3AE92049" w14:textId="77777777" w:rsidTr="000E625A">
        <w:trPr>
          <w:cantSplit/>
          <w:trHeight w:val="282"/>
        </w:trPr>
        <w:tc>
          <w:tcPr>
            <w:tcW w:w="531" w:type="dxa"/>
          </w:tcPr>
          <w:p w14:paraId="29E56080" w14:textId="77777777" w:rsidR="007C5F48" w:rsidRPr="005E1F72" w:rsidRDefault="007C5F48" w:rsidP="00753499">
            <w:pPr>
              <w:jc w:val="center"/>
              <w:rPr>
                <w:rFonts w:ascii="GHEA Grapalat" w:hAnsi="GHEA Grapalat"/>
                <w:sz w:val="20"/>
                <w:lang w:val="es-ES"/>
              </w:rPr>
            </w:pPr>
          </w:p>
        </w:tc>
        <w:tc>
          <w:tcPr>
            <w:tcW w:w="1998" w:type="dxa"/>
          </w:tcPr>
          <w:p w14:paraId="5FB3E2F1" w14:textId="77777777" w:rsidR="007C5F48" w:rsidRPr="005E1F72" w:rsidRDefault="007C5F48" w:rsidP="00753499">
            <w:pPr>
              <w:jc w:val="center"/>
              <w:rPr>
                <w:rFonts w:ascii="GHEA Grapalat" w:hAnsi="GHEA Grapalat"/>
                <w:sz w:val="20"/>
                <w:lang w:val="hy-AM"/>
              </w:rPr>
            </w:pPr>
          </w:p>
        </w:tc>
        <w:tc>
          <w:tcPr>
            <w:tcW w:w="2031" w:type="dxa"/>
          </w:tcPr>
          <w:p w14:paraId="13162C98" w14:textId="77777777" w:rsidR="007C5F48" w:rsidRPr="005E1F72" w:rsidRDefault="007C5F48" w:rsidP="00753499">
            <w:pPr>
              <w:jc w:val="center"/>
              <w:rPr>
                <w:rFonts w:ascii="GHEA Grapalat" w:hAnsi="GHEA Grapalat"/>
                <w:sz w:val="20"/>
                <w:lang w:val="hy-AM"/>
              </w:rPr>
            </w:pPr>
          </w:p>
        </w:tc>
        <w:tc>
          <w:tcPr>
            <w:tcW w:w="2141" w:type="dxa"/>
          </w:tcPr>
          <w:p w14:paraId="54B96C0E" w14:textId="77777777" w:rsidR="007C5F48" w:rsidRPr="005E1F72" w:rsidRDefault="007C5F48" w:rsidP="00753499">
            <w:pPr>
              <w:jc w:val="center"/>
              <w:rPr>
                <w:rFonts w:ascii="GHEA Grapalat" w:hAnsi="GHEA Grapalat"/>
                <w:sz w:val="20"/>
                <w:lang w:val="hy-AM"/>
              </w:rPr>
            </w:pPr>
          </w:p>
        </w:tc>
        <w:tc>
          <w:tcPr>
            <w:tcW w:w="2508" w:type="dxa"/>
          </w:tcPr>
          <w:p w14:paraId="68732EB3" w14:textId="77777777" w:rsidR="007C5F48" w:rsidRPr="005E1F72" w:rsidRDefault="007C5F48" w:rsidP="00753499">
            <w:pPr>
              <w:jc w:val="center"/>
              <w:rPr>
                <w:rFonts w:ascii="GHEA Grapalat" w:hAnsi="GHEA Grapalat"/>
                <w:sz w:val="20"/>
                <w:lang w:val="hy-AM"/>
              </w:rPr>
            </w:pPr>
          </w:p>
        </w:tc>
        <w:tc>
          <w:tcPr>
            <w:tcW w:w="1590" w:type="dxa"/>
          </w:tcPr>
          <w:p w14:paraId="25D36C29" w14:textId="77777777" w:rsidR="007C5F48" w:rsidRPr="005E1F72" w:rsidRDefault="007C5F48" w:rsidP="00753499">
            <w:pPr>
              <w:jc w:val="center"/>
              <w:rPr>
                <w:rFonts w:ascii="GHEA Grapalat" w:hAnsi="GHEA Grapalat"/>
                <w:sz w:val="20"/>
                <w:lang w:val="hy-AM"/>
              </w:rPr>
            </w:pPr>
          </w:p>
        </w:tc>
      </w:tr>
      <w:tr w:rsidR="007C5F48" w:rsidRPr="00E2642A" w14:paraId="219490FA" w14:textId="77777777" w:rsidTr="000E625A">
        <w:trPr>
          <w:cantSplit/>
          <w:trHeight w:val="282"/>
        </w:trPr>
        <w:tc>
          <w:tcPr>
            <w:tcW w:w="531" w:type="dxa"/>
          </w:tcPr>
          <w:p w14:paraId="1C885DA0" w14:textId="77777777" w:rsidR="007C5F48" w:rsidRPr="005E1F72" w:rsidRDefault="007C5F48" w:rsidP="00753499">
            <w:pPr>
              <w:jc w:val="center"/>
              <w:rPr>
                <w:rFonts w:ascii="GHEA Grapalat" w:hAnsi="GHEA Grapalat"/>
                <w:sz w:val="20"/>
                <w:lang w:val="es-ES"/>
              </w:rPr>
            </w:pPr>
          </w:p>
        </w:tc>
        <w:tc>
          <w:tcPr>
            <w:tcW w:w="1998" w:type="dxa"/>
          </w:tcPr>
          <w:p w14:paraId="367C7314" w14:textId="77777777" w:rsidR="007C5F48" w:rsidRPr="005E1F72" w:rsidRDefault="007C5F48" w:rsidP="00753499">
            <w:pPr>
              <w:jc w:val="center"/>
              <w:rPr>
                <w:rFonts w:ascii="GHEA Grapalat" w:hAnsi="GHEA Grapalat"/>
                <w:sz w:val="20"/>
                <w:lang w:val="hy-AM"/>
              </w:rPr>
            </w:pPr>
          </w:p>
        </w:tc>
        <w:tc>
          <w:tcPr>
            <w:tcW w:w="2031" w:type="dxa"/>
          </w:tcPr>
          <w:p w14:paraId="5F57A9B2" w14:textId="77777777" w:rsidR="007C5F48" w:rsidRPr="005E1F72" w:rsidRDefault="007C5F48" w:rsidP="00753499">
            <w:pPr>
              <w:jc w:val="center"/>
              <w:rPr>
                <w:rFonts w:ascii="GHEA Grapalat" w:hAnsi="GHEA Grapalat"/>
                <w:sz w:val="20"/>
                <w:lang w:val="hy-AM"/>
              </w:rPr>
            </w:pPr>
          </w:p>
        </w:tc>
        <w:tc>
          <w:tcPr>
            <w:tcW w:w="2141" w:type="dxa"/>
          </w:tcPr>
          <w:p w14:paraId="4115ECED" w14:textId="77777777" w:rsidR="007C5F48" w:rsidRPr="005E1F72" w:rsidRDefault="007C5F48" w:rsidP="00753499">
            <w:pPr>
              <w:jc w:val="center"/>
              <w:rPr>
                <w:rFonts w:ascii="GHEA Grapalat" w:hAnsi="GHEA Grapalat"/>
                <w:sz w:val="20"/>
                <w:lang w:val="hy-AM"/>
              </w:rPr>
            </w:pPr>
          </w:p>
        </w:tc>
        <w:tc>
          <w:tcPr>
            <w:tcW w:w="2508" w:type="dxa"/>
          </w:tcPr>
          <w:p w14:paraId="012F2315" w14:textId="77777777" w:rsidR="007C5F48" w:rsidRPr="005E1F72" w:rsidRDefault="007C5F48" w:rsidP="00753499">
            <w:pPr>
              <w:jc w:val="center"/>
              <w:rPr>
                <w:rFonts w:ascii="GHEA Grapalat" w:hAnsi="GHEA Grapalat"/>
                <w:sz w:val="20"/>
                <w:lang w:val="hy-AM"/>
              </w:rPr>
            </w:pPr>
          </w:p>
        </w:tc>
        <w:tc>
          <w:tcPr>
            <w:tcW w:w="1590" w:type="dxa"/>
          </w:tcPr>
          <w:p w14:paraId="08618E16" w14:textId="77777777" w:rsidR="007C5F48" w:rsidRPr="005E1F72" w:rsidRDefault="007C5F48" w:rsidP="00753499">
            <w:pPr>
              <w:jc w:val="center"/>
              <w:rPr>
                <w:rFonts w:ascii="GHEA Grapalat" w:hAnsi="GHEA Grapalat"/>
                <w:sz w:val="20"/>
                <w:lang w:val="hy-AM"/>
              </w:rPr>
            </w:pPr>
          </w:p>
        </w:tc>
      </w:tr>
    </w:tbl>
    <w:p w14:paraId="5B8A8186" w14:textId="77777777" w:rsidR="007C5F48" w:rsidRPr="002B5565" w:rsidRDefault="007C5F48" w:rsidP="007C5F48">
      <w:pPr>
        <w:tabs>
          <w:tab w:val="left" w:pos="1134"/>
        </w:tabs>
        <w:ind w:firstLine="720"/>
        <w:jc w:val="both"/>
        <w:rPr>
          <w:rFonts w:ascii="GHEA Grapalat" w:hAnsi="GHEA Grapalat"/>
          <w:sz w:val="20"/>
          <w:lang w:val="es-ES"/>
        </w:rPr>
      </w:pPr>
    </w:p>
    <w:p w14:paraId="72F1954A" w14:textId="77777777" w:rsidR="001B4C85" w:rsidRDefault="007C5F48" w:rsidP="007C5F48">
      <w:pPr>
        <w:jc w:val="both"/>
        <w:rPr>
          <w:rFonts w:ascii="GHEA Grapalat" w:hAnsi="GHEA Grapalat" w:cs="Arial"/>
          <w:sz w:val="20"/>
          <w:szCs w:val="20"/>
          <w:lang w:val="es-ES"/>
        </w:rPr>
      </w:pPr>
      <w:r w:rsidRPr="005E1F72">
        <w:rPr>
          <w:rFonts w:ascii="GHEA Grapalat" w:hAnsi="GHEA Grapalat" w:cs="Arial"/>
          <w:sz w:val="20"/>
          <w:szCs w:val="20"/>
          <w:lang w:val="es-ES"/>
        </w:rPr>
        <w:tab/>
      </w:r>
    </w:p>
    <w:p w14:paraId="22C631B8" w14:textId="28D0F271" w:rsidR="007C5F48" w:rsidRPr="005E1F72" w:rsidRDefault="007C5F48" w:rsidP="007C5F48">
      <w:pPr>
        <w:jc w:val="both"/>
        <w:rPr>
          <w:rFonts w:ascii="GHEA Grapalat" w:hAnsi="GHEA Grapalat" w:cs="Arial"/>
          <w:sz w:val="20"/>
          <w:szCs w:val="20"/>
          <w:lang w:val="es-ES"/>
        </w:rPr>
      </w:pPr>
      <w:r w:rsidRPr="005E1F72">
        <w:rPr>
          <w:rFonts w:ascii="GHEA Grapalat" w:hAnsi="GHEA Grapalat" w:cs="Arial"/>
          <w:sz w:val="20"/>
          <w:szCs w:val="20"/>
          <w:lang w:val="es-ES"/>
        </w:rPr>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86E34AA" w14:textId="77777777" w:rsidR="007C5F48" w:rsidRPr="005E1F72" w:rsidRDefault="007C5F48" w:rsidP="007C5F48">
      <w:pPr>
        <w:ind w:left="-66"/>
        <w:jc w:val="right"/>
        <w:rPr>
          <w:rFonts w:ascii="GHEA Grapalat" w:hAnsi="GHEA Grapalat"/>
          <w:sz w:val="20"/>
          <w:lang w:val="es-ES"/>
        </w:rPr>
      </w:pPr>
    </w:p>
    <w:p w14:paraId="26E728EA" w14:textId="77777777" w:rsidR="007C5F48" w:rsidRPr="005E1F72" w:rsidRDefault="007C5F48" w:rsidP="007C5F48">
      <w:pPr>
        <w:rPr>
          <w:rFonts w:ascii="GHEA Grapalat" w:hAnsi="GHEA Grapalat"/>
          <w:sz w:val="20"/>
          <w:lang w:val="es-ES"/>
        </w:rPr>
      </w:pPr>
    </w:p>
    <w:p w14:paraId="0D19539B" w14:textId="77777777" w:rsidR="007C5F48" w:rsidRPr="005E1F72" w:rsidRDefault="007C5F48" w:rsidP="007C5F48">
      <w:pPr>
        <w:rPr>
          <w:rFonts w:ascii="GHEA Grapalat" w:hAnsi="GHEA Grapalat"/>
          <w:sz w:val="20"/>
          <w:lang w:val="es-ES"/>
        </w:rPr>
      </w:pPr>
    </w:p>
    <w:p w14:paraId="1FA9166F" w14:textId="77777777" w:rsidR="007C5F48" w:rsidRPr="005E1F72" w:rsidRDefault="007C5F48" w:rsidP="007C5F4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4CE71D9" w14:textId="77777777" w:rsidR="007C5F48" w:rsidRPr="005E1F72" w:rsidRDefault="007C5F48" w:rsidP="007C5F4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6EF25D48" w14:textId="77777777" w:rsidR="007C5F48" w:rsidRPr="005E1F72" w:rsidRDefault="007C5F48" w:rsidP="007C5F48">
      <w:pPr>
        <w:jc w:val="right"/>
        <w:rPr>
          <w:rFonts w:ascii="GHEA Grapalat" w:hAnsi="GHEA Grapalat"/>
          <w:sz w:val="20"/>
          <w:lang w:val="hy-AM"/>
        </w:rPr>
      </w:pPr>
      <w:r w:rsidRPr="005E1F72">
        <w:rPr>
          <w:rFonts w:ascii="GHEA Grapalat" w:hAnsi="GHEA Grapalat"/>
          <w:sz w:val="20"/>
          <w:lang w:val="hy-AM"/>
        </w:rPr>
        <w:t xml:space="preserve">    </w:t>
      </w:r>
    </w:p>
    <w:p w14:paraId="62F18FFC" w14:textId="77777777" w:rsidR="007C5F48" w:rsidRDefault="007C5F48" w:rsidP="007C5F48">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82DA810" w14:textId="77777777" w:rsidR="007C5F48" w:rsidRDefault="007C5F48" w:rsidP="007C5F48">
      <w:pPr>
        <w:pStyle w:val="Heading3"/>
        <w:spacing w:line="240" w:lineRule="auto"/>
        <w:ind w:firstLine="567"/>
        <w:jc w:val="right"/>
        <w:rPr>
          <w:rFonts w:ascii="GHEA Grapalat" w:hAnsi="GHEA Grapalat" w:cs="Sylfaen"/>
          <w:b/>
          <w:i w:val="0"/>
          <w:lang w:val="hy-AM"/>
        </w:rPr>
      </w:pPr>
    </w:p>
    <w:p w14:paraId="3A954EC5" w14:textId="77777777" w:rsidR="007C5F48" w:rsidRDefault="007C5F48" w:rsidP="007C5F48">
      <w:pPr>
        <w:pStyle w:val="Heading3"/>
        <w:spacing w:line="240" w:lineRule="auto"/>
        <w:ind w:firstLine="567"/>
        <w:jc w:val="right"/>
        <w:rPr>
          <w:rFonts w:ascii="GHEA Grapalat" w:hAnsi="GHEA Grapalat" w:cs="Sylfaen"/>
          <w:b/>
          <w:i w:val="0"/>
          <w:lang w:val="hy-AM"/>
        </w:rPr>
      </w:pPr>
    </w:p>
    <w:p w14:paraId="0CFBB70F" w14:textId="77777777" w:rsidR="007C5F48" w:rsidRDefault="007C5F48" w:rsidP="007C5F48">
      <w:pPr>
        <w:pStyle w:val="Heading3"/>
        <w:spacing w:line="240" w:lineRule="auto"/>
        <w:ind w:firstLine="567"/>
        <w:jc w:val="right"/>
        <w:rPr>
          <w:rFonts w:ascii="GHEA Grapalat" w:hAnsi="GHEA Grapalat" w:cs="Sylfaen"/>
          <w:b/>
          <w:i w:val="0"/>
          <w:lang w:val="hy-AM"/>
        </w:rPr>
      </w:pPr>
    </w:p>
    <w:p w14:paraId="2FAA659C" w14:textId="77777777" w:rsidR="007C5F48" w:rsidRDefault="007C5F48" w:rsidP="007C5F48">
      <w:pPr>
        <w:pStyle w:val="Heading3"/>
        <w:spacing w:line="240" w:lineRule="auto"/>
        <w:ind w:firstLine="567"/>
        <w:jc w:val="right"/>
        <w:rPr>
          <w:rFonts w:ascii="GHEA Grapalat" w:hAnsi="GHEA Grapalat" w:cs="Sylfaen"/>
          <w:b/>
          <w:i w:val="0"/>
          <w:lang w:val="hy-AM"/>
        </w:rPr>
      </w:pPr>
    </w:p>
    <w:p w14:paraId="3708DD20"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17EB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2A2C2B9" w14:textId="77777777" w:rsidR="007C5F48" w:rsidRDefault="007C5F48" w:rsidP="007C5F48">
      <w:pPr>
        <w:pStyle w:val="Heading3"/>
        <w:spacing w:line="240" w:lineRule="auto"/>
        <w:ind w:firstLine="567"/>
        <w:jc w:val="right"/>
        <w:rPr>
          <w:rFonts w:ascii="GHEA Grapalat" w:hAnsi="GHEA Grapalat" w:cs="Sylfaen"/>
          <w:b/>
          <w:i w:val="0"/>
          <w:lang w:val="hy-AM"/>
        </w:rPr>
      </w:pPr>
    </w:p>
    <w:p w14:paraId="2915063B" w14:textId="77777777" w:rsidR="007C5F48" w:rsidRDefault="007C5F48" w:rsidP="007C5F48">
      <w:pPr>
        <w:pStyle w:val="Heading3"/>
        <w:spacing w:line="240" w:lineRule="auto"/>
        <w:ind w:firstLine="567"/>
        <w:jc w:val="right"/>
        <w:rPr>
          <w:rFonts w:ascii="GHEA Grapalat" w:hAnsi="GHEA Grapalat" w:cs="Sylfaen"/>
          <w:b/>
          <w:i w:val="0"/>
          <w:lang w:val="hy-AM"/>
        </w:rPr>
      </w:pPr>
    </w:p>
    <w:p w14:paraId="269CC2CD" w14:textId="77777777" w:rsidR="007C5F48" w:rsidRDefault="007C5F48" w:rsidP="007C5F48">
      <w:pPr>
        <w:pStyle w:val="Heading3"/>
        <w:spacing w:line="240" w:lineRule="auto"/>
        <w:ind w:firstLine="567"/>
        <w:jc w:val="right"/>
        <w:rPr>
          <w:rFonts w:ascii="GHEA Grapalat" w:hAnsi="GHEA Grapalat" w:cs="Sylfaen"/>
          <w:b/>
          <w:i w:val="0"/>
          <w:lang w:val="hy-AM"/>
        </w:rPr>
      </w:pPr>
    </w:p>
    <w:p w14:paraId="66EA033E" w14:textId="77777777" w:rsidR="007C5F48" w:rsidRPr="009A5836" w:rsidRDefault="007C5F48" w:rsidP="007C5F48">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3A8B5A62" w14:textId="77777777" w:rsidR="007C5F48" w:rsidRPr="00DC0D0F" w:rsidRDefault="007C5F48" w:rsidP="007C5F48">
      <w:pPr>
        <w:pStyle w:val="Heading3"/>
        <w:spacing w:line="240" w:lineRule="auto"/>
        <w:ind w:firstLine="567"/>
        <w:jc w:val="right"/>
        <w:rPr>
          <w:rFonts w:ascii="GHEA Grapalat" w:hAnsi="GHEA Grapalat" w:cs="Sylfaen"/>
          <w:b/>
          <w:i w:val="0"/>
          <w:lang w:val="af-ZA"/>
        </w:rPr>
      </w:pPr>
    </w:p>
    <w:p w14:paraId="0F173AEB" w14:textId="77777777" w:rsidR="007C5F48" w:rsidRDefault="007C5F48" w:rsidP="007C5F48">
      <w:pPr>
        <w:pStyle w:val="Heading3"/>
        <w:spacing w:line="240" w:lineRule="auto"/>
        <w:ind w:firstLine="567"/>
        <w:jc w:val="right"/>
        <w:rPr>
          <w:rFonts w:ascii="GHEA Grapalat" w:hAnsi="GHEA Grapalat" w:cs="Sylfaen"/>
          <w:b/>
          <w:i w:val="0"/>
          <w:lang w:val="hy-AM"/>
        </w:rPr>
      </w:pPr>
    </w:p>
    <w:p w14:paraId="093C10A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056C05C" w14:textId="77777777" w:rsidR="007C5F48" w:rsidRDefault="007C5F48" w:rsidP="007C5F48">
      <w:pPr>
        <w:pStyle w:val="Heading3"/>
        <w:spacing w:line="240" w:lineRule="auto"/>
        <w:ind w:firstLine="567"/>
        <w:jc w:val="right"/>
        <w:rPr>
          <w:rFonts w:ascii="GHEA Grapalat" w:hAnsi="GHEA Grapalat" w:cs="Sylfaen"/>
          <w:b/>
          <w:i w:val="0"/>
          <w:lang w:val="hy-AM"/>
        </w:rPr>
      </w:pPr>
    </w:p>
    <w:p w14:paraId="7B1E7B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5B70695E" w14:textId="77777777" w:rsidR="007C5F48" w:rsidRDefault="007C5F48" w:rsidP="007C5F48">
      <w:pPr>
        <w:rPr>
          <w:lang w:val="hy-AM"/>
        </w:r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1AD64019" w:rsidR="008D6E8E" w:rsidRDefault="008D6E8E" w:rsidP="008D6E8E">
      <w:pPr>
        <w:jc w:val="both"/>
        <w:rPr>
          <w:rFonts w:ascii="GHEA Grapalat" w:hAnsi="GHEA Grapalat"/>
          <w:i/>
          <w:sz w:val="16"/>
          <w:szCs w:val="16"/>
          <w:lang w:val="hy-AM" w:eastAsia="ru-RU"/>
        </w:rPr>
      </w:pPr>
    </w:p>
    <w:p w14:paraId="2865CC2F" w14:textId="6456FD64" w:rsidR="00A077AA" w:rsidRDefault="00A077AA" w:rsidP="008D6E8E">
      <w:pPr>
        <w:jc w:val="both"/>
        <w:rPr>
          <w:rFonts w:ascii="GHEA Grapalat" w:hAnsi="GHEA Grapalat"/>
          <w:i/>
          <w:sz w:val="16"/>
          <w:szCs w:val="16"/>
          <w:lang w:val="hy-AM" w:eastAsia="ru-RU"/>
        </w:rPr>
      </w:pPr>
    </w:p>
    <w:p w14:paraId="7843C8C1" w14:textId="5B7995BD" w:rsidR="00A077AA" w:rsidRDefault="00A077AA" w:rsidP="008D6E8E">
      <w:pPr>
        <w:jc w:val="both"/>
        <w:rPr>
          <w:rFonts w:ascii="GHEA Grapalat" w:hAnsi="GHEA Grapalat"/>
          <w:i/>
          <w:sz w:val="16"/>
          <w:szCs w:val="16"/>
          <w:lang w:val="hy-AM" w:eastAsia="ru-RU"/>
        </w:rPr>
      </w:pPr>
    </w:p>
    <w:p w14:paraId="627256CA" w14:textId="57786922" w:rsidR="00A077AA" w:rsidRDefault="00A077AA" w:rsidP="008D6E8E">
      <w:pPr>
        <w:jc w:val="both"/>
        <w:rPr>
          <w:rFonts w:ascii="GHEA Grapalat" w:hAnsi="GHEA Grapalat"/>
          <w:i/>
          <w:sz w:val="16"/>
          <w:szCs w:val="16"/>
          <w:lang w:val="hy-AM" w:eastAsia="ru-RU"/>
        </w:rPr>
      </w:pPr>
    </w:p>
    <w:p w14:paraId="416630D1" w14:textId="086B983F" w:rsidR="00A077AA" w:rsidRDefault="00A077AA" w:rsidP="008D6E8E">
      <w:pPr>
        <w:jc w:val="both"/>
        <w:rPr>
          <w:rFonts w:ascii="GHEA Grapalat" w:hAnsi="GHEA Grapalat"/>
          <w:i/>
          <w:sz w:val="16"/>
          <w:szCs w:val="16"/>
          <w:lang w:val="hy-AM" w:eastAsia="ru-RU"/>
        </w:rPr>
      </w:pPr>
    </w:p>
    <w:p w14:paraId="22BC65F5" w14:textId="30A01CE8" w:rsidR="00A077AA" w:rsidRDefault="00A077AA" w:rsidP="008D6E8E">
      <w:pPr>
        <w:jc w:val="both"/>
        <w:rPr>
          <w:rFonts w:ascii="GHEA Grapalat" w:hAnsi="GHEA Grapalat"/>
          <w:i/>
          <w:sz w:val="16"/>
          <w:szCs w:val="16"/>
          <w:lang w:val="hy-AM" w:eastAsia="ru-RU"/>
        </w:rPr>
      </w:pPr>
    </w:p>
    <w:p w14:paraId="0981ACE7" w14:textId="4ED2CB5F" w:rsidR="00A077AA" w:rsidRDefault="00A077AA" w:rsidP="008D6E8E">
      <w:pPr>
        <w:jc w:val="both"/>
        <w:rPr>
          <w:rFonts w:ascii="GHEA Grapalat" w:hAnsi="GHEA Grapalat"/>
          <w:i/>
          <w:sz w:val="16"/>
          <w:szCs w:val="16"/>
          <w:lang w:val="hy-AM" w:eastAsia="ru-RU"/>
        </w:rPr>
      </w:pPr>
    </w:p>
    <w:p w14:paraId="07D0D0DC" w14:textId="70E93720" w:rsidR="00A077AA" w:rsidRDefault="00A077AA" w:rsidP="008D6E8E">
      <w:pPr>
        <w:jc w:val="both"/>
        <w:rPr>
          <w:rFonts w:ascii="GHEA Grapalat" w:hAnsi="GHEA Grapalat"/>
          <w:i/>
          <w:sz w:val="16"/>
          <w:szCs w:val="16"/>
          <w:lang w:val="hy-AM" w:eastAsia="ru-RU"/>
        </w:rPr>
      </w:pPr>
    </w:p>
    <w:p w14:paraId="3DF4B119" w14:textId="6F3AEA44" w:rsidR="00A077AA" w:rsidRDefault="00A077AA" w:rsidP="008D6E8E">
      <w:pPr>
        <w:jc w:val="both"/>
        <w:rPr>
          <w:rFonts w:ascii="GHEA Grapalat" w:hAnsi="GHEA Grapalat"/>
          <w:i/>
          <w:sz w:val="16"/>
          <w:szCs w:val="16"/>
          <w:lang w:val="hy-AM" w:eastAsia="ru-RU"/>
        </w:rPr>
      </w:pPr>
    </w:p>
    <w:p w14:paraId="423A18E8" w14:textId="49DA4CD4" w:rsidR="00A077AA" w:rsidRDefault="00A077AA" w:rsidP="008D6E8E">
      <w:pPr>
        <w:jc w:val="both"/>
        <w:rPr>
          <w:rFonts w:ascii="GHEA Grapalat" w:hAnsi="GHEA Grapalat"/>
          <w:i/>
          <w:sz w:val="16"/>
          <w:szCs w:val="16"/>
          <w:lang w:val="hy-AM" w:eastAsia="ru-RU"/>
        </w:rPr>
      </w:pPr>
    </w:p>
    <w:p w14:paraId="56C244F8" w14:textId="75DCC3C5" w:rsidR="00A077AA" w:rsidRDefault="00A077AA" w:rsidP="008D6E8E">
      <w:pPr>
        <w:jc w:val="both"/>
        <w:rPr>
          <w:rFonts w:ascii="GHEA Grapalat" w:hAnsi="GHEA Grapalat"/>
          <w:i/>
          <w:sz w:val="16"/>
          <w:szCs w:val="16"/>
          <w:lang w:val="hy-AM" w:eastAsia="ru-RU"/>
        </w:rPr>
      </w:pPr>
    </w:p>
    <w:p w14:paraId="314F4910" w14:textId="77777777" w:rsidR="00A077AA" w:rsidRDefault="00A077AA"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193B31FB"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w:t>
      </w:r>
      <w:r w:rsidR="001B4C85">
        <w:rPr>
          <w:rFonts w:ascii="GHEA Grapalat" w:hAnsi="GHEA Grapalat" w:cs="Arial"/>
          <w:b/>
          <w:sz w:val="20"/>
          <w:lang w:val="es-ES"/>
        </w:rPr>
        <w:t>2</w:t>
      </w:r>
      <w:r>
        <w:rPr>
          <w:rFonts w:ascii="GHEA Grapalat" w:hAnsi="GHEA Grapalat" w:cs="Arial"/>
          <w:b/>
          <w:sz w:val="20"/>
          <w:lang w:val="es-ES"/>
        </w:rPr>
        <w:t>*</w:t>
      </w:r>
    </w:p>
    <w:p w14:paraId="3B069758" w14:textId="38E8C0D0" w:rsidR="008D6E8E" w:rsidRPr="00712340" w:rsidRDefault="00951CDE" w:rsidP="008D6E8E">
      <w:pPr>
        <w:pStyle w:val="BodyTextIndent3"/>
        <w:spacing w:line="240" w:lineRule="auto"/>
        <w:jc w:val="right"/>
        <w:rPr>
          <w:rFonts w:ascii="GHEA Grapalat" w:hAnsi="GHEA Grapalat" w:cs="Arial"/>
          <w:b/>
          <w:lang w:val="es-ES"/>
        </w:rPr>
      </w:pPr>
      <w:r w:rsidRPr="001B4C85">
        <w:rPr>
          <w:rFonts w:ascii="GHEA Grapalat" w:hAnsi="GHEA Grapalat" w:cs="Sylfaen"/>
          <w:b/>
          <w:lang w:val="es-ES"/>
        </w:rPr>
        <w:t>«ԳԳԱԿ-ԳՀԾՁԲ-25/16/Գ»</w:t>
      </w:r>
      <w:r w:rsidR="008D6E8E" w:rsidRPr="00712340">
        <w:rPr>
          <w:rFonts w:ascii="GHEA Grapalat" w:hAnsi="GHEA Grapalat" w:cs="Sylfaen"/>
          <w:b/>
          <w:lang w:val="es-ES"/>
        </w:rPr>
        <w:t>*</w:t>
      </w:r>
      <w:r w:rsidR="008D6E8E" w:rsidRPr="00712340">
        <w:rPr>
          <w:rFonts w:ascii="GHEA Grapalat" w:hAnsi="GHEA Grapalat"/>
          <w:b/>
          <w:lang w:val="es-ES"/>
        </w:rPr>
        <w:t xml:space="preserve">  </w:t>
      </w:r>
      <w:r w:rsidR="008D6E8E" w:rsidRPr="00712340">
        <w:rPr>
          <w:rFonts w:ascii="GHEA Grapalat" w:hAnsi="GHEA Grapalat" w:cs="Sylfaen"/>
          <w:b/>
          <w:lang w:val="es-ES"/>
        </w:rPr>
        <w:t>ծածկագրով</w:t>
      </w:r>
    </w:p>
    <w:p w14:paraId="06E8D7B4" w14:textId="48658034" w:rsidR="008D6E8E" w:rsidRDefault="00D22CE3"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07A89677" w14:textId="77777777" w:rsidR="001B4C85" w:rsidRDefault="001B4C85"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1B4C85" w:rsidRDefault="008D6E8E" w:rsidP="001B4C85">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1B4C85">
        <w:rPr>
          <w:rFonts w:ascii="GHEA Grapalat" w:eastAsia="GHEA Grapalat" w:hAnsi="GHEA Grapalat" w:cs="GHEA Grapalat"/>
          <w:color w:val="000000"/>
        </w:rPr>
        <w:t>Հայտարարագրի</w:t>
      </w:r>
      <w:proofErr w:type="spellEnd"/>
      <w:r w:rsidRPr="001B4C85">
        <w:rPr>
          <w:rFonts w:ascii="GHEA Grapalat" w:eastAsia="GHEA Grapalat" w:hAnsi="GHEA Grapalat" w:cs="GHEA Grapalat"/>
          <w:color w:val="000000"/>
        </w:rPr>
        <w:t xml:space="preserve"> 1-ին </w:t>
      </w:r>
      <w:proofErr w:type="spellStart"/>
      <w:r w:rsidRPr="001B4C85">
        <w:rPr>
          <w:rFonts w:ascii="GHEA Grapalat" w:eastAsia="GHEA Grapalat" w:hAnsi="GHEA Grapalat" w:cs="GHEA Grapalat"/>
          <w:color w:val="000000"/>
        </w:rPr>
        <w:t>բաժնում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Կազմակերպությունը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հայտարարագիր</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ներկայացնող</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իրավաբանական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անձի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այսուհետ</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Կազմակերպություն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տվյալները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Այս</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բաժնում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ենթաբաժինները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հետևյալ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կանոններով</w:t>
      </w:r>
      <w:proofErr w:type="spellEnd"/>
      <w:r w:rsidRPr="001B4C85">
        <w:rPr>
          <w:rFonts w:ascii="Microsoft JhengHei" w:eastAsia="Microsoft JhengHei" w:hAnsi="Microsoft JhengHei" w:cs="Microsoft JhengHei" w:hint="eastAsia"/>
          <w:color w:val="000000"/>
        </w:rPr>
        <w:t>․</w:t>
      </w:r>
    </w:p>
    <w:p w14:paraId="1523C8B1"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անվանումը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թվում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լատինատառ</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պետական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գրանցման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ներառյալ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կազմակերպաիրավական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ձևի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մասին</w:t>
      </w:r>
      <w:proofErr w:type="spellEnd"/>
      <w:r w:rsidRPr="001B4C85">
        <w:rPr>
          <w:rFonts w:ascii="GHEA Grapalat" w:eastAsia="GHEA Grapalat" w:hAnsi="GHEA Grapalat" w:cs="GHEA Grapalat"/>
        </w:rPr>
        <w:t>.</w:t>
      </w:r>
    </w:p>
    <w:p w14:paraId="18D6FC4E" w14:textId="77777777" w:rsidR="008D6E8E" w:rsidRPr="001B4C85" w:rsidRDefault="008D6E8E" w:rsidP="001B4C85">
      <w:pPr>
        <w:numPr>
          <w:ilvl w:val="1"/>
          <w:numId w:val="30"/>
        </w:numP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ֆիզիկական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ստորագրում</w:t>
      </w:r>
      <w:proofErr w:type="spellEnd"/>
      <w:r w:rsidRPr="001B4C85">
        <w:rPr>
          <w:rFonts w:ascii="GHEA Grapalat" w:eastAsia="GHEA Grapalat" w:hAnsi="GHEA Grapalat" w:cs="GHEA Grapalat"/>
        </w:rPr>
        <w:t xml:space="preserve"> է </w:t>
      </w:r>
      <w:r w:rsidRPr="001B4C85">
        <w:rPr>
          <w:rFonts w:ascii="GHEA Grapalat" w:eastAsia="GHEA Grapalat" w:hAnsi="GHEA Grapalat" w:cs="GHEA Grapalat"/>
          <w:lang w:val="hy-AM"/>
        </w:rPr>
        <w:t xml:space="preserve">սույն ընթացակարգի </w:t>
      </w:r>
      <w:proofErr w:type="spellStart"/>
      <w:r w:rsidRPr="001B4C85">
        <w:rPr>
          <w:rFonts w:ascii="GHEA Grapalat" w:eastAsia="GHEA Grapalat" w:hAnsi="GHEA Grapalat" w:cs="GHEA Grapalat"/>
        </w:rPr>
        <w:t>հայտում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ներառվող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փաստաթղթերը</w:t>
      </w:r>
      <w:proofErr w:type="spellEnd"/>
      <w:r w:rsidRPr="001B4C85">
        <w:rPr>
          <w:rFonts w:ascii="GHEA Grapalat" w:eastAsia="GHEA Grapalat" w:hAnsi="GHEA Grapalat" w:cs="GHEA Grapalat"/>
        </w:rPr>
        <w:t>.</w:t>
      </w:r>
    </w:p>
    <w:p w14:paraId="0A99F330" w14:textId="77777777" w:rsidR="008D6E8E" w:rsidRPr="001B4C85" w:rsidRDefault="008D6E8E" w:rsidP="001B4C85">
      <w:pPr>
        <w:numPr>
          <w:ilvl w:val="1"/>
          <w:numId w:val="30"/>
        </w:numP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ստորագրման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օրը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ամիսը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տարին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էջերի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քանակը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ստորագրությունը</w:t>
      </w:r>
      <w:proofErr w:type="spellEnd"/>
      <w:r w:rsidRPr="001B4C85">
        <w:rPr>
          <w:rFonts w:ascii="GHEA Grapalat" w:eastAsia="GHEA Grapalat" w:hAnsi="GHEA Grapalat" w:cs="GHEA Grapalat"/>
        </w:rPr>
        <w:t>:</w:t>
      </w:r>
    </w:p>
    <w:p w14:paraId="4F132A6A" w14:textId="77777777" w:rsidR="008D6E8E" w:rsidRPr="001B4C85" w:rsidRDefault="008D6E8E" w:rsidP="001B4C85">
      <w:pPr>
        <w:ind w:firstLine="567"/>
        <w:jc w:val="both"/>
        <w:rPr>
          <w:rFonts w:ascii="GHEA Grapalat" w:eastAsia="GHEA Grapalat" w:hAnsi="GHEA Grapalat" w:cs="GHEA Grapalat"/>
        </w:rPr>
      </w:pPr>
    </w:p>
    <w:p w14:paraId="2D4F0445" w14:textId="77777777" w:rsidR="008D6E8E" w:rsidRPr="001B4C85" w:rsidRDefault="008D6E8E" w:rsidP="001B4C85">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color w:val="000000"/>
        </w:rPr>
        <w:t xml:space="preserve"> 2-րդ </w:t>
      </w:r>
      <w:proofErr w:type="spellStart"/>
      <w:r w:rsidRPr="001B4C85">
        <w:rPr>
          <w:rFonts w:ascii="GHEA Grapalat" w:eastAsia="GHEA Grapalat" w:hAnsi="GHEA Grapalat" w:cs="GHEA Grapalat"/>
          <w:color w:val="000000"/>
        </w:rPr>
        <w:t>բաժինը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Բաժնետոմսերի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ցուցակման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տվյալները</w:t>
      </w:r>
      <w:proofErr w:type="spellEnd"/>
      <w:r w:rsidRPr="001B4C85">
        <w:rPr>
          <w:rFonts w:ascii="GHEA Grapalat" w:eastAsia="GHEA Grapalat" w:hAnsi="GHEA Grapalat" w:cs="GHEA Grapalat"/>
          <w:color w:val="000000"/>
        </w:rPr>
        <w:t>)</w:t>
      </w:r>
      <w:r w:rsidRPr="001B4C85">
        <w:rPr>
          <w:rFonts w:ascii="GHEA Grapalat" w:eastAsia="GHEA Grapalat" w:hAnsi="GHEA Grapalat" w:cs="GHEA Grapalat"/>
          <w:b/>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է, </w:t>
      </w:r>
      <w:proofErr w:type="spellStart"/>
      <w:r w:rsidRPr="001B4C85">
        <w:rPr>
          <w:rFonts w:ascii="GHEA Grapalat" w:eastAsia="GHEA Grapalat" w:hAnsi="GHEA Grapalat" w:cs="GHEA Grapalat"/>
          <w:color w:val="000000"/>
        </w:rPr>
        <w:t>եթե</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Կազմակերպություն</w:t>
      </w:r>
      <w:r w:rsidRPr="001B4C85">
        <w:rPr>
          <w:rFonts w:ascii="GHEA Grapalat" w:eastAsia="GHEA Grapalat" w:hAnsi="GHEA Grapalat" w:cs="GHEA Grapalat"/>
        </w:rPr>
        <w:t>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color w:val="000000"/>
        </w:rPr>
        <w:t>ամբողջությամբ</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վերահսկող</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այլ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իրավաբանական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անձի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բաժնետոմսերը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ցուցակված</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Հայաստանի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Հանրապետության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արդարադատության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նախարարի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կողմից</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հաստատված</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իրական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շահառուների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համարժեք</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բացահայտման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չափանիշներով</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կարգավորվող</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շուկաների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ցանկում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ներառված</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շուկայում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Նշված</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չափանիշներին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համապատասխանելու</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դեպքում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բաժինը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է </w:t>
      </w:r>
      <w:proofErr w:type="spellStart"/>
      <w:r w:rsidRPr="001B4C85">
        <w:rPr>
          <w:rFonts w:ascii="GHEA Grapalat" w:eastAsia="GHEA Grapalat" w:hAnsi="GHEA Grapalat" w:cs="GHEA Grapalat"/>
          <w:color w:val="000000"/>
        </w:rPr>
        <w:t>Կազմակերպության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rPr>
        <w:t>Կազմակերպությունն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ամբողջությամբ</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վերահսկող</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այլ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իրավաբանական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անձի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համար</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լրացնելու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հաջորդ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բաժինները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բացառությամբ</w:t>
      </w:r>
      <w:proofErr w:type="spellEnd"/>
      <w:r w:rsidRPr="001B4C85">
        <w:rPr>
          <w:rFonts w:ascii="GHEA Grapalat" w:eastAsia="GHEA Grapalat" w:hAnsi="GHEA Grapalat" w:cs="GHEA Grapalat"/>
        </w:rPr>
        <w:t xml:space="preserve"> 5-րդ </w:t>
      </w:r>
      <w:proofErr w:type="spellStart"/>
      <w:r w:rsidRPr="001B4C85">
        <w:rPr>
          <w:rFonts w:ascii="GHEA Grapalat" w:eastAsia="GHEA Grapalat" w:hAnsi="GHEA Grapalat" w:cs="GHEA Grapalat"/>
        </w:rPr>
        <w:t>բաժնի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ամբողջությամբ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ունի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color w:val="000000"/>
        </w:rPr>
        <w:t>Այս</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բաժնում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ենթաբաժինները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հետևյալ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կանոններով</w:t>
      </w:r>
      <w:proofErr w:type="spellEnd"/>
      <w:r w:rsidRPr="001B4C85">
        <w:rPr>
          <w:rFonts w:ascii="Microsoft JhengHei" w:eastAsia="Microsoft JhengHei" w:hAnsi="Microsoft JhengHei" w:cs="Microsoft JhengHei" w:hint="eastAsia"/>
          <w:color w:val="000000"/>
        </w:rPr>
        <w:t>․</w:t>
      </w:r>
    </w:p>
    <w:p w14:paraId="4B6383C9"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Բաժնետոմսերի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ցուցակման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ֆոնդային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բորսայի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անվանումը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փակագծերում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նշելով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բորսայի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ծածկագիրը</w:t>
      </w:r>
      <w:proofErr w:type="spellEnd"/>
      <w:r w:rsidRPr="001B4C85">
        <w:rPr>
          <w:rFonts w:ascii="GHEA Grapalat" w:eastAsia="GHEA Grapalat" w:hAnsi="GHEA Grapalat" w:cs="GHEA Grapalat"/>
        </w:rPr>
        <w:t xml:space="preserve"> (Market Identifier Code), </w:t>
      </w:r>
      <w:proofErr w:type="spellStart"/>
      <w:r w:rsidRPr="001B4C85">
        <w:rPr>
          <w:rFonts w:ascii="GHEA Grapalat" w:eastAsia="GHEA Grapalat" w:hAnsi="GHEA Grapalat" w:cs="GHEA Grapalat"/>
        </w:rPr>
        <w:t>որտեղ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ցուցակված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ամբողջությամբ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հղում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բորսայում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փաստաթղթերին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առկայության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փաստաթղթերին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որոնք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պարունակում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տեղեկություններ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սեփականատերերի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w:t>
      </w:r>
    </w:p>
    <w:p w14:paraId="43C3A31D"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2.1-ին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ոչ</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ամբողջությամբ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անվանումը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թվում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լատինատառ</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գրանցման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ներառյալ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կազմակերպաիրավական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ձևի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գործադիր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մարմնի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ղեկավարի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անունը</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ազգանունը</w:t>
      </w:r>
      <w:proofErr w:type="spellEnd"/>
      <w:r w:rsidRPr="001B4C85">
        <w:rPr>
          <w:rFonts w:ascii="GHEA Grapalat" w:eastAsia="GHEA Grapalat" w:hAnsi="GHEA Grapalat" w:cs="GHEA Grapalat"/>
        </w:rPr>
        <w:t>.</w:t>
      </w:r>
    </w:p>
    <w:p w14:paraId="43557B5B"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Վերահսկողության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մակարդակը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2</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1-ին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լրացվել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ամբողջությամբ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արտահայտմամբ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տեսակը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չափի</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տեսակի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lastRenderedPageBreak/>
        <w:t>կատարվում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սույն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կարգի</w:t>
      </w:r>
      <w:proofErr w:type="spellEnd"/>
      <w:r w:rsidRPr="001B4C85">
        <w:rPr>
          <w:rFonts w:ascii="GHEA Grapalat" w:eastAsia="GHEA Grapalat" w:hAnsi="GHEA Grapalat" w:cs="GHEA Grapalat"/>
        </w:rPr>
        <w:t xml:space="preserve"> 4-րդ </w:t>
      </w:r>
      <w:proofErr w:type="spellStart"/>
      <w:r w:rsidRPr="001B4C85">
        <w:rPr>
          <w:rFonts w:ascii="GHEA Grapalat" w:eastAsia="GHEA Grapalat" w:hAnsi="GHEA Grapalat" w:cs="GHEA Grapalat"/>
        </w:rPr>
        <w:t>կետի</w:t>
      </w:r>
      <w:proofErr w:type="spellEnd"/>
      <w:r w:rsidRPr="001B4C85">
        <w:rPr>
          <w:rFonts w:ascii="GHEA Grapalat" w:eastAsia="GHEA Grapalat" w:hAnsi="GHEA Grapalat" w:cs="GHEA Grapalat"/>
        </w:rPr>
        <w:t xml:space="preserve"> 5-րդ </w:t>
      </w:r>
      <w:proofErr w:type="spellStart"/>
      <w:r w:rsidRPr="001B4C85">
        <w:rPr>
          <w:rFonts w:ascii="GHEA Grapalat" w:eastAsia="GHEA Grapalat" w:hAnsi="GHEA Grapalat" w:cs="GHEA Grapalat"/>
        </w:rPr>
        <w:t>ենթակետի</w:t>
      </w:r>
      <w:proofErr w:type="spellEnd"/>
      <w:r w:rsidRPr="001B4C85">
        <w:rPr>
          <w:rFonts w:ascii="GHEA Grapalat" w:eastAsia="GHEA Grapalat" w:hAnsi="GHEA Grapalat" w:cs="GHEA Grapalat"/>
        </w:rPr>
        <w:t xml:space="preserve"> «ա» </w:t>
      </w:r>
      <w:proofErr w:type="spellStart"/>
      <w:r w:rsidRPr="001B4C85">
        <w:rPr>
          <w:rFonts w:ascii="GHEA Grapalat" w:eastAsia="GHEA Grapalat" w:hAnsi="GHEA Grapalat" w:cs="GHEA Grapalat"/>
        </w:rPr>
        <w:t>պարբերությամբ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սահմանված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հաշվառմամբ</w:t>
      </w:r>
      <w:proofErr w:type="spellEnd"/>
      <w:r w:rsidRPr="001B4C85">
        <w:rPr>
          <w:rFonts w:ascii="GHEA Grapalat" w:eastAsia="GHEA Grapalat" w:hAnsi="GHEA Grapalat" w:cs="GHEA Grapalat"/>
        </w:rPr>
        <w:t>։</w:t>
      </w:r>
    </w:p>
    <w:p w14:paraId="416A3A82"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p>
    <w:p w14:paraId="23536F03" w14:textId="77777777" w:rsidR="008D6E8E" w:rsidRPr="001B4C85" w:rsidRDefault="008D6E8E" w:rsidP="001B4C85">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1B4C85">
        <w:rPr>
          <w:rFonts w:ascii="GHEA Grapalat" w:eastAsia="GHEA Grapalat" w:hAnsi="GHEA Grapalat" w:cs="GHEA Grapalat"/>
          <w:color w:val="000000"/>
        </w:rPr>
        <w:t>Հայտարարագրի</w:t>
      </w:r>
      <w:proofErr w:type="spellEnd"/>
      <w:r w:rsidRPr="001B4C85">
        <w:rPr>
          <w:rFonts w:ascii="GHEA Grapalat" w:eastAsia="GHEA Grapalat" w:hAnsi="GHEA Grapalat" w:cs="GHEA Grapalat"/>
          <w:color w:val="000000"/>
        </w:rPr>
        <w:t xml:space="preserve"> 3-րդ </w:t>
      </w:r>
      <w:proofErr w:type="spellStart"/>
      <w:r w:rsidRPr="001B4C85">
        <w:rPr>
          <w:rFonts w:ascii="GHEA Grapalat" w:eastAsia="GHEA Grapalat" w:hAnsi="GHEA Grapalat" w:cs="GHEA Grapalat"/>
          <w:color w:val="000000"/>
        </w:rPr>
        <w:t>բաժինը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Պետության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համայնքի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միջազգային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մասնակցությունը</w:t>
      </w:r>
      <w:proofErr w:type="spellEnd"/>
      <w:r w:rsidRPr="001B4C85">
        <w:rPr>
          <w:rFonts w:ascii="GHEA Grapalat" w:eastAsia="GHEA Grapalat" w:hAnsi="GHEA Grapalat" w:cs="GHEA Grapalat"/>
          <w:color w:val="000000"/>
        </w:rPr>
        <w:t>)</w:t>
      </w:r>
      <w:r w:rsidRPr="001B4C85">
        <w:rPr>
          <w:rFonts w:ascii="GHEA Grapalat" w:eastAsia="GHEA Grapalat" w:hAnsi="GHEA Grapalat" w:cs="GHEA Grapalat"/>
          <w:b/>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է, </w:t>
      </w:r>
      <w:proofErr w:type="spellStart"/>
      <w:r w:rsidRPr="001B4C85">
        <w:rPr>
          <w:rFonts w:ascii="GHEA Grapalat" w:eastAsia="GHEA Grapalat" w:hAnsi="GHEA Grapalat" w:cs="GHEA Grapalat"/>
          <w:color w:val="000000"/>
        </w:rPr>
        <w:t>եթե</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կանոնադրական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կապիտալում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ուղղակի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անուղղակի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մասնակցություն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ունի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որևէ</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պետություն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համայնք</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միջազգային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կազմակերպություն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Բաժինը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կարող</w:t>
      </w:r>
      <w:proofErr w:type="spellEnd"/>
      <w:r w:rsidRPr="001B4C85">
        <w:rPr>
          <w:rFonts w:ascii="GHEA Grapalat" w:eastAsia="GHEA Grapalat" w:hAnsi="GHEA Grapalat" w:cs="GHEA Grapalat"/>
          <w:color w:val="000000"/>
        </w:rPr>
        <w:t xml:space="preserve"> է </w:t>
      </w:r>
      <w:proofErr w:type="spellStart"/>
      <w:r w:rsidRPr="001B4C85">
        <w:rPr>
          <w:rFonts w:ascii="GHEA Grapalat" w:eastAsia="GHEA Grapalat" w:hAnsi="GHEA Grapalat" w:cs="GHEA Grapalat"/>
          <w:color w:val="000000"/>
        </w:rPr>
        <w:t>լրացվել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քանի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անգամ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եթե</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կանոնադրական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կապիտալում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ուղղակի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անուղղակի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մասնակցություն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ունեն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քանի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պետություն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համայնք</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միջազգային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կազմակերպություն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Այս</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բաժնում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ենթաբաժինները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հետևյալ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կանոններով</w:t>
      </w:r>
      <w:proofErr w:type="spellEnd"/>
      <w:r w:rsidRPr="001B4C85">
        <w:rPr>
          <w:rFonts w:ascii="Microsoft JhengHei" w:eastAsia="Microsoft JhengHei" w:hAnsi="Microsoft JhengHei" w:cs="Microsoft JhengHei" w:hint="eastAsia"/>
          <w:color w:val="000000"/>
        </w:rPr>
        <w:t>․</w:t>
      </w:r>
    </w:p>
    <w:p w14:paraId="52D67B23"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Պետության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համայնքի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պետության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համայնքի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Պետության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պետության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իսկ</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համայնքի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համայնքի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անվանումը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պետության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համայնքի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արտահայտմամբ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տեսակը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չափի</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տեսակի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սույն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կարգի</w:t>
      </w:r>
      <w:proofErr w:type="spellEnd"/>
      <w:r w:rsidRPr="001B4C85">
        <w:rPr>
          <w:rFonts w:ascii="GHEA Grapalat" w:eastAsia="GHEA Grapalat" w:hAnsi="GHEA Grapalat" w:cs="GHEA Grapalat"/>
        </w:rPr>
        <w:t xml:space="preserve"> 4-րդ </w:t>
      </w:r>
      <w:proofErr w:type="spellStart"/>
      <w:r w:rsidRPr="001B4C85">
        <w:rPr>
          <w:rFonts w:ascii="GHEA Grapalat" w:eastAsia="GHEA Grapalat" w:hAnsi="GHEA Grapalat" w:cs="GHEA Grapalat"/>
        </w:rPr>
        <w:t>կետի</w:t>
      </w:r>
      <w:proofErr w:type="spellEnd"/>
      <w:r w:rsidRPr="001B4C85">
        <w:rPr>
          <w:rFonts w:ascii="GHEA Grapalat" w:eastAsia="GHEA Grapalat" w:hAnsi="GHEA Grapalat" w:cs="GHEA Grapalat"/>
        </w:rPr>
        <w:t xml:space="preserve"> 5-րդ </w:t>
      </w:r>
      <w:proofErr w:type="spellStart"/>
      <w:r w:rsidRPr="001B4C85">
        <w:rPr>
          <w:rFonts w:ascii="GHEA Grapalat" w:eastAsia="GHEA Grapalat" w:hAnsi="GHEA Grapalat" w:cs="GHEA Grapalat"/>
        </w:rPr>
        <w:t>ենթակետի</w:t>
      </w:r>
      <w:proofErr w:type="spellEnd"/>
      <w:r w:rsidRPr="001B4C85">
        <w:rPr>
          <w:rFonts w:ascii="GHEA Grapalat" w:eastAsia="GHEA Grapalat" w:hAnsi="GHEA Grapalat" w:cs="GHEA Grapalat"/>
        </w:rPr>
        <w:t xml:space="preserve"> «ա» </w:t>
      </w:r>
      <w:proofErr w:type="spellStart"/>
      <w:r w:rsidRPr="001B4C85">
        <w:rPr>
          <w:rFonts w:ascii="GHEA Grapalat" w:eastAsia="GHEA Grapalat" w:hAnsi="GHEA Grapalat" w:cs="GHEA Grapalat"/>
        </w:rPr>
        <w:t>պարբերությամբ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սահմանված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հաշվառմամբ</w:t>
      </w:r>
      <w:proofErr w:type="spellEnd"/>
      <w:r w:rsidRPr="001B4C85">
        <w:rPr>
          <w:rFonts w:ascii="GHEA Grapalat" w:eastAsia="GHEA Grapalat" w:hAnsi="GHEA Grapalat" w:cs="GHEA Grapalat"/>
        </w:rPr>
        <w:t>.</w:t>
      </w:r>
    </w:p>
    <w:p w14:paraId="093EDEA3"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Միջազգային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միջազգային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միջազգային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անվանումը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թվում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լատինատառ</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միջազգային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արտահայտմամբ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տեսակը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չափի</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տեսակի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սույն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կարգի</w:t>
      </w:r>
      <w:proofErr w:type="spellEnd"/>
      <w:r w:rsidRPr="001B4C85">
        <w:rPr>
          <w:rFonts w:ascii="GHEA Grapalat" w:eastAsia="GHEA Grapalat" w:hAnsi="GHEA Grapalat" w:cs="GHEA Grapalat"/>
        </w:rPr>
        <w:t xml:space="preserve"> 4-րդ </w:t>
      </w:r>
      <w:proofErr w:type="spellStart"/>
      <w:r w:rsidRPr="001B4C85">
        <w:rPr>
          <w:rFonts w:ascii="GHEA Grapalat" w:eastAsia="GHEA Grapalat" w:hAnsi="GHEA Grapalat" w:cs="GHEA Grapalat"/>
        </w:rPr>
        <w:t>կետի</w:t>
      </w:r>
      <w:proofErr w:type="spellEnd"/>
      <w:r w:rsidRPr="001B4C85">
        <w:rPr>
          <w:rFonts w:ascii="GHEA Grapalat" w:eastAsia="GHEA Grapalat" w:hAnsi="GHEA Grapalat" w:cs="GHEA Grapalat"/>
        </w:rPr>
        <w:t xml:space="preserve"> 5-րդ </w:t>
      </w:r>
      <w:proofErr w:type="spellStart"/>
      <w:r w:rsidRPr="001B4C85">
        <w:rPr>
          <w:rFonts w:ascii="GHEA Grapalat" w:eastAsia="GHEA Grapalat" w:hAnsi="GHEA Grapalat" w:cs="GHEA Grapalat"/>
        </w:rPr>
        <w:t>ենթակետի</w:t>
      </w:r>
      <w:proofErr w:type="spellEnd"/>
      <w:r w:rsidRPr="001B4C85">
        <w:rPr>
          <w:rFonts w:ascii="GHEA Grapalat" w:eastAsia="GHEA Grapalat" w:hAnsi="GHEA Grapalat" w:cs="GHEA Grapalat"/>
        </w:rPr>
        <w:t xml:space="preserve"> «ա» </w:t>
      </w:r>
      <w:proofErr w:type="spellStart"/>
      <w:r w:rsidRPr="001B4C85">
        <w:rPr>
          <w:rFonts w:ascii="GHEA Grapalat" w:eastAsia="GHEA Grapalat" w:hAnsi="GHEA Grapalat" w:cs="GHEA Grapalat"/>
        </w:rPr>
        <w:t>պարբերությամբ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սահմանված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հաշվառմամբ</w:t>
      </w:r>
      <w:proofErr w:type="spellEnd"/>
      <w:r w:rsidRPr="001B4C85">
        <w:rPr>
          <w:rFonts w:ascii="GHEA Grapalat" w:eastAsia="GHEA Grapalat" w:hAnsi="GHEA Grapalat" w:cs="GHEA Grapalat"/>
        </w:rPr>
        <w:t>։</w:t>
      </w:r>
    </w:p>
    <w:p w14:paraId="4BEFBC6D" w14:textId="77777777" w:rsidR="008D6E8E" w:rsidRPr="001B4C85" w:rsidRDefault="008D6E8E" w:rsidP="001B4C85">
      <w:pPr>
        <w:pBdr>
          <w:top w:val="nil"/>
          <w:left w:val="nil"/>
          <w:bottom w:val="nil"/>
          <w:right w:val="nil"/>
          <w:between w:val="nil"/>
        </w:pBdr>
        <w:ind w:left="1789" w:firstLine="567"/>
        <w:jc w:val="both"/>
        <w:rPr>
          <w:rFonts w:ascii="GHEA Grapalat" w:eastAsia="GHEA Grapalat" w:hAnsi="GHEA Grapalat" w:cs="GHEA Grapalat"/>
        </w:rPr>
      </w:pPr>
    </w:p>
    <w:p w14:paraId="471C77B1" w14:textId="77777777" w:rsidR="008D6E8E" w:rsidRPr="001B4C85" w:rsidRDefault="008D6E8E" w:rsidP="001B4C85">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1B4C85">
        <w:rPr>
          <w:rFonts w:ascii="GHEA Grapalat" w:eastAsia="GHEA Grapalat" w:hAnsi="GHEA Grapalat" w:cs="GHEA Grapalat"/>
          <w:color w:val="000000"/>
        </w:rPr>
        <w:t>Հայտարարագրի</w:t>
      </w:r>
      <w:proofErr w:type="spellEnd"/>
      <w:r w:rsidRPr="001B4C85">
        <w:rPr>
          <w:rFonts w:ascii="GHEA Grapalat" w:eastAsia="GHEA Grapalat" w:hAnsi="GHEA Grapalat" w:cs="GHEA Grapalat"/>
          <w:color w:val="000000"/>
        </w:rPr>
        <w:t xml:space="preserve"> 4-րդ </w:t>
      </w:r>
      <w:proofErr w:type="spellStart"/>
      <w:r w:rsidRPr="001B4C85">
        <w:rPr>
          <w:rFonts w:ascii="GHEA Grapalat" w:eastAsia="GHEA Grapalat" w:hAnsi="GHEA Grapalat" w:cs="GHEA Grapalat"/>
          <w:color w:val="000000"/>
        </w:rPr>
        <w:t>բաժինը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Իրական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շահառուի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տվյալները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է </w:t>
      </w:r>
      <w:proofErr w:type="spellStart"/>
      <w:r w:rsidRPr="001B4C85">
        <w:rPr>
          <w:rFonts w:ascii="GHEA Grapalat" w:eastAsia="GHEA Grapalat" w:hAnsi="GHEA Grapalat" w:cs="GHEA Grapalat"/>
          <w:color w:val="000000"/>
        </w:rPr>
        <w:t>յուրաքանչյուր</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իրական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շահառուի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համար</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առանձին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Կազմակերպության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իրական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շահառուների</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քանակով</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Այս</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բաժնում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ենթաբաժինները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հետևյալ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կանոններով</w:t>
      </w:r>
      <w:proofErr w:type="spellEnd"/>
      <w:r w:rsidRPr="001B4C85">
        <w:rPr>
          <w:rFonts w:ascii="Microsoft JhengHei" w:eastAsia="Microsoft JhengHei" w:hAnsi="Microsoft JhengHei" w:cs="Microsoft JhengHei" w:hint="eastAsia"/>
          <w:color w:val="000000"/>
        </w:rPr>
        <w:t>․</w:t>
      </w:r>
    </w:p>
    <w:p w14:paraId="2A288FD4"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ինքնությունը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հավաստող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դրանք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հաստատող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փաստաթղթում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անունը</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ազգանունը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հայերեն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լատինատառ</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վերջինիս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հաստատող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փաստաթղթում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ապա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դրանց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տառադարձությունը</w:t>
      </w:r>
      <w:proofErr w:type="spellEnd"/>
      <w:r w:rsidRPr="001B4C85">
        <w:rPr>
          <w:rFonts w:ascii="GHEA Grapalat" w:eastAsia="GHEA Grapalat" w:hAnsi="GHEA Grapalat" w:cs="GHEA Grapalat"/>
        </w:rPr>
        <w:t>.</w:t>
      </w:r>
    </w:p>
    <w:p w14:paraId="71227947"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հաստատող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փաստաթուղթը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տեղեկությունների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հաստատող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փաստաթղթի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w:t>
      </w:r>
    </w:p>
    <w:p w14:paraId="52937AA6"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հասցեն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վայրի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հասցեն</w:t>
      </w:r>
      <w:proofErr w:type="spellEnd"/>
      <w:r w:rsidRPr="001B4C85">
        <w:rPr>
          <w:rFonts w:ascii="GHEA Grapalat" w:eastAsia="GHEA Grapalat" w:hAnsi="GHEA Grapalat" w:cs="GHEA Grapalat"/>
        </w:rPr>
        <w:t>.</w:t>
      </w:r>
    </w:p>
    <w:p w14:paraId="7ED514D5"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բնակության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հասցեն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հասցեն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տարբերվում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վերջինիս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բնակության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հասցեից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բնակության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վայրի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հասցեն</w:t>
      </w:r>
      <w:proofErr w:type="spellEnd"/>
      <w:r w:rsidRPr="001B4C85">
        <w:rPr>
          <w:rFonts w:ascii="GHEA Grapalat" w:eastAsia="GHEA Grapalat" w:hAnsi="GHEA Grapalat" w:cs="GHEA Grapalat"/>
        </w:rPr>
        <w:t>.</w:t>
      </w:r>
    </w:p>
    <w:p w14:paraId="4F8D2A1C"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հանդիսանալու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բացառությամբ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ընդերքօգտագործման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ոլորտի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հաշվետու</w:t>
      </w:r>
      <w:proofErr w:type="spellEnd"/>
      <w:r w:rsidRPr="001B4C85">
        <w:rPr>
          <w:rFonts w:ascii="GHEA Grapalat" w:eastAsia="GHEA Grapalat" w:hAnsi="GHEA Grapalat" w:cs="GHEA Grapalat"/>
        </w:rPr>
        <w:t xml:space="preserve"> </w:t>
      </w:r>
      <w:proofErr w:type="spellStart"/>
      <w:proofErr w:type="gramStart"/>
      <w:r w:rsidRPr="001B4C85">
        <w:rPr>
          <w:rFonts w:ascii="GHEA Grapalat" w:eastAsia="GHEA Grapalat" w:hAnsi="GHEA Grapalat" w:cs="GHEA Grapalat"/>
        </w:rPr>
        <w:t>կազմակերպությունների</w:t>
      </w:r>
      <w:proofErr w:type="spellEnd"/>
      <w:r w:rsidRPr="001B4C85">
        <w:rPr>
          <w:rFonts w:ascii="GHEA Grapalat" w:eastAsia="GHEA Grapalat" w:hAnsi="GHEA Grapalat" w:cs="GHEA Grapalat"/>
        </w:rPr>
        <w:t>)»</w:t>
      </w:r>
      <w:proofErr w:type="gram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ընդերքօգտագործման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ոլորտի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հաշվետու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lastRenderedPageBreak/>
        <w:t>կազմակերպություն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Փողերի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լվացման</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ահաբեկչության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ֆինանսավորման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պայքարի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օրենքով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նախատեսված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w:t>
      </w:r>
      <w:proofErr w:type="spellEnd"/>
      <w:r w:rsidRPr="001B4C85">
        <w:rPr>
          <w:rFonts w:ascii="GHEA Grapalat" w:eastAsia="GHEA Grapalat" w:hAnsi="GHEA Grapalat" w:cs="GHEA Grapalat"/>
        </w:rPr>
        <w:t>(</w:t>
      </w:r>
      <w:proofErr w:type="spellStart"/>
      <w:r w:rsidRPr="001B4C85">
        <w:rPr>
          <w:rFonts w:ascii="GHEA Grapalat" w:eastAsia="GHEA Grapalat" w:hAnsi="GHEA Grapalat" w:cs="GHEA Grapalat"/>
        </w:rPr>
        <w:t>եր</w:t>
      </w:r>
      <w:proofErr w:type="spellEnd"/>
      <w:r w:rsidRPr="001B4C85">
        <w:rPr>
          <w:rFonts w:ascii="GHEA Grapalat" w:eastAsia="GHEA Grapalat" w:hAnsi="GHEA Grapalat" w:cs="GHEA Grapalat"/>
        </w:rPr>
        <w:t>)</w:t>
      </w:r>
      <w:proofErr w:type="spellStart"/>
      <w:r w:rsidRPr="001B4C85">
        <w:rPr>
          <w:rFonts w:ascii="GHEA Grapalat" w:eastAsia="GHEA Grapalat" w:hAnsi="GHEA Grapalat" w:cs="GHEA Grapalat"/>
        </w:rPr>
        <w:t>ով</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ներառվում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առնչությամբ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պահանջվող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տեղեկությունները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Մեկից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ավելի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հանդիսանալու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բոլոր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համապատասխան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կետերում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հետևյալ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կանոններով</w:t>
      </w:r>
      <w:proofErr w:type="spellEnd"/>
      <w:r w:rsidRPr="001B4C85">
        <w:rPr>
          <w:rFonts w:ascii="Microsoft JhengHei" w:eastAsia="Microsoft JhengHei" w:hAnsi="Microsoft JhengHei" w:cs="Microsoft JhengHei" w:hint="eastAsia"/>
        </w:rPr>
        <w:t>․</w:t>
      </w:r>
    </w:p>
    <w:p w14:paraId="75956263"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t>ա</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ա</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ֆիզիկական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տիրապետում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ձայնի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իրավունք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բաժնեմասերի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փայերի</w:t>
      </w:r>
      <w:proofErr w:type="spellEnd"/>
      <w:r w:rsidRPr="001B4C85">
        <w:rPr>
          <w:rFonts w:ascii="GHEA Grapalat" w:eastAsia="GHEA Grapalat" w:hAnsi="GHEA Grapalat" w:cs="GHEA Grapalat"/>
        </w:rPr>
        <w:t xml:space="preserve">) 20 և </w:t>
      </w:r>
      <w:proofErr w:type="spellStart"/>
      <w:r w:rsidRPr="001B4C85">
        <w:rPr>
          <w:rFonts w:ascii="GHEA Grapalat" w:eastAsia="GHEA Grapalat" w:hAnsi="GHEA Grapalat" w:cs="GHEA Grapalat"/>
        </w:rPr>
        <w:t>ավելի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կերպով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ունի</w:t>
      </w:r>
      <w:proofErr w:type="spellEnd"/>
      <w:r w:rsidRPr="001B4C85">
        <w:rPr>
          <w:rFonts w:ascii="GHEA Grapalat" w:eastAsia="GHEA Grapalat" w:hAnsi="GHEA Grapalat" w:cs="GHEA Grapalat"/>
        </w:rPr>
        <w:t xml:space="preserve"> 20 և </w:t>
      </w:r>
      <w:proofErr w:type="spellStart"/>
      <w:r w:rsidRPr="001B4C85">
        <w:rPr>
          <w:rFonts w:ascii="GHEA Grapalat" w:eastAsia="GHEA Grapalat" w:hAnsi="GHEA Grapalat" w:cs="GHEA Grapalat"/>
        </w:rPr>
        <w:t>ավելի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կարող</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լինել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բաժնեմասը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փայը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սեփականության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իրավունքով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տիրապետելու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ուժով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բաժնեմասին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տիրապետող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բաժնեմասը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փայը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սեփականության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իրավունքով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տիրապետելու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ուժով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proofErr w:type="gram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w:t>
      </w:r>
      <w:proofErr w:type="gram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կարող</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իրականացվել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անկախ</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ֆիզիկական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բաժնեմասը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փայը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տիրապետող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շղթայում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անձանց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քանակից</w:t>
      </w:r>
      <w:proofErr w:type="spellEnd"/>
      <w:r w:rsidRPr="001B4C85">
        <w:rPr>
          <w:rFonts w:ascii="GHEA Grapalat" w:eastAsia="GHEA Grapalat" w:hAnsi="GHEA Grapalat" w:cs="GHEA Grapalat"/>
        </w:rPr>
        <w:t>։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դաշտում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արտահայտմամբ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հաշվարկվում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հիմք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ընդունելով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արդյունքում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բոլոր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հանրագումարը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հաշվարկվում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հիմք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ընդունելով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յուրաքանչյուր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նախորդ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մասնակից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արտահայտմամբ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բազմապատկելով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մասնակից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համապատասխան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արտահայտմամբ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չափով</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այդպես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շարունակ</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մինչև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հասնելը</w:t>
      </w:r>
      <w:proofErr w:type="spellEnd"/>
      <w:r w:rsidRPr="001B4C85">
        <w:rPr>
          <w:rFonts w:ascii="GHEA Grapalat" w:eastAsia="GHEA Grapalat" w:hAnsi="GHEA Grapalat" w:cs="GHEA Grapalat"/>
        </w:rPr>
        <w:t>։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տեսակը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դաշտում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լինելու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առկայության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միաժամանակ</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առկայության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w:t>
      </w:r>
    </w:p>
    <w:p w14:paraId="7EEC7795"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t>բ</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բ</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անձն</w:t>
      </w:r>
      <w:proofErr w:type="spellEnd"/>
      <w:r w:rsidRPr="001B4C85">
        <w:rPr>
          <w:rFonts w:ascii="GHEA Grapalat" w:eastAsia="GHEA Grapalat" w:hAnsi="GHEA Grapalat" w:cs="GHEA Grapalat"/>
        </w:rPr>
        <w:t xml:space="preserve"> «ա» </w:t>
      </w:r>
      <w:proofErr w:type="spellStart"/>
      <w:r w:rsidRPr="001B4C85">
        <w:rPr>
          <w:rFonts w:ascii="GHEA Grapalat" w:eastAsia="GHEA Grapalat" w:hAnsi="GHEA Grapalat" w:cs="GHEA Grapalat"/>
        </w:rPr>
        <w:t>կետի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իմաստով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սակայն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գործիքների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թվում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կնքված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գործարքների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ուժով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բնույթի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ազդեցության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վրա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միջոցներով</w:t>
      </w:r>
      <w:proofErr w:type="spellEnd"/>
      <w:r w:rsidRPr="001B4C85">
        <w:rPr>
          <w:rFonts w:ascii="GHEA Grapalat" w:eastAsia="GHEA Grapalat" w:hAnsi="GHEA Grapalat" w:cs="GHEA Grapalat"/>
        </w:rPr>
        <w:t>.</w:t>
      </w:r>
    </w:p>
    <w:p w14:paraId="50B486A4"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t>գ</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գ</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գործունեության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ընդհանուր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ընթացիկ</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ղեկավարումն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պաշտոնատար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երբ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չէ</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«ա» և «բ» </w:t>
      </w:r>
      <w:proofErr w:type="spellStart"/>
      <w:r w:rsidRPr="001B4C85">
        <w:rPr>
          <w:rFonts w:ascii="GHEA Grapalat" w:eastAsia="GHEA Grapalat" w:hAnsi="GHEA Grapalat" w:cs="GHEA Grapalat"/>
        </w:rPr>
        <w:t>կետերի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պահանջներին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համապատասխանող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ֆիզիկական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w:t>
      </w:r>
      <w:proofErr w:type="spellEnd"/>
      <w:r w:rsidRPr="001B4C85">
        <w:rPr>
          <w:rFonts w:ascii="GHEA Grapalat" w:eastAsia="GHEA Grapalat" w:hAnsi="GHEA Grapalat" w:cs="GHEA Grapalat"/>
        </w:rPr>
        <w:t>.</w:t>
      </w:r>
    </w:p>
    <w:p w14:paraId="389E10A1"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3" w:name="_heading=h.gjdgxs" w:colFirst="0" w:colLast="0"/>
      <w:bookmarkEnd w:id="13"/>
      <w:r w:rsidRPr="001B4C85">
        <w:rPr>
          <w:rFonts w:ascii="GHEA Grapalat" w:eastAsia="GHEA Grapalat" w:hAnsi="GHEA Grapalat" w:cs="GHEA Grapalat"/>
        </w:rPr>
        <w:t>«</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հանդիսանալու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ընդերքօգտագործման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ոլորտի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հաշվետու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կազմակերպությունների</w:t>
      </w:r>
      <w:proofErr w:type="spellEnd"/>
      <w:r w:rsidRPr="001B4C85">
        <w:rPr>
          <w:rFonts w:ascii="GHEA Grapalat" w:eastAsia="GHEA Grapalat" w:hAnsi="GHEA Grapalat" w:cs="GHEA Grapalat"/>
        </w:rPr>
        <w:t xml:space="preserve"> </w:t>
      </w:r>
      <w:proofErr w:type="spellStart"/>
      <w:proofErr w:type="gramStart"/>
      <w:r w:rsidRPr="001B4C85">
        <w:rPr>
          <w:rFonts w:ascii="GHEA Grapalat" w:eastAsia="GHEA Grapalat" w:hAnsi="GHEA Grapalat" w:cs="GHEA Grapalat"/>
        </w:rPr>
        <w:t>համար</w:t>
      </w:r>
      <w:proofErr w:type="spellEnd"/>
      <w:r w:rsidRPr="001B4C85">
        <w:rPr>
          <w:rFonts w:ascii="GHEA Grapalat" w:eastAsia="GHEA Grapalat" w:hAnsi="GHEA Grapalat" w:cs="GHEA Grapalat"/>
        </w:rPr>
        <w:t>)»</w:t>
      </w:r>
      <w:proofErr w:type="gram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ընդերքօգտագործման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ոլորտի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հաշվետու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բացահայտումն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Ընդերքի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օրենսգրքով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սահմանված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չափանիշներով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սույն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կարգի</w:t>
      </w:r>
      <w:proofErr w:type="spellEnd"/>
      <w:r w:rsidRPr="001B4C85">
        <w:rPr>
          <w:rFonts w:ascii="GHEA Grapalat" w:eastAsia="GHEA Grapalat" w:hAnsi="GHEA Grapalat" w:cs="GHEA Grapalat"/>
        </w:rPr>
        <w:t xml:space="preserve"> 4</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5-րդ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սահմանված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հետևյալ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կանոններով</w:t>
      </w:r>
      <w:proofErr w:type="spellEnd"/>
      <w:r w:rsidRPr="001B4C85">
        <w:rPr>
          <w:rFonts w:ascii="Microsoft JhengHei" w:eastAsia="Microsoft JhengHei" w:hAnsi="Microsoft JhengHei" w:cs="Microsoft JhengHei" w:hint="eastAsia"/>
        </w:rPr>
        <w:t>․</w:t>
      </w:r>
    </w:p>
    <w:p w14:paraId="22F0BC2B"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lastRenderedPageBreak/>
        <w:t>ա</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ա</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ֆիզիկական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կերպով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տիրապետում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տվյալ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ձայնի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իրավունք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բաժնեմասերի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փայերի</w:t>
      </w:r>
      <w:proofErr w:type="spellEnd"/>
      <w:r w:rsidRPr="001B4C85">
        <w:rPr>
          <w:rFonts w:ascii="GHEA Grapalat" w:eastAsia="GHEA Grapalat" w:hAnsi="GHEA Grapalat" w:cs="GHEA Grapalat"/>
        </w:rPr>
        <w:t xml:space="preserve">) 10 և </w:t>
      </w:r>
      <w:proofErr w:type="spellStart"/>
      <w:r w:rsidRPr="001B4C85">
        <w:rPr>
          <w:rFonts w:ascii="GHEA Grapalat" w:eastAsia="GHEA Grapalat" w:hAnsi="GHEA Grapalat" w:cs="GHEA Grapalat"/>
        </w:rPr>
        <w:t>ավելի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կերպով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ունի</w:t>
      </w:r>
      <w:proofErr w:type="spellEnd"/>
      <w:r w:rsidRPr="001B4C85">
        <w:rPr>
          <w:rFonts w:ascii="GHEA Grapalat" w:eastAsia="GHEA Grapalat" w:hAnsi="GHEA Grapalat" w:cs="GHEA Grapalat"/>
        </w:rPr>
        <w:t xml:space="preserve"> 10 և </w:t>
      </w:r>
      <w:proofErr w:type="spellStart"/>
      <w:r w:rsidRPr="001B4C85">
        <w:rPr>
          <w:rFonts w:ascii="GHEA Grapalat" w:eastAsia="GHEA Grapalat" w:hAnsi="GHEA Grapalat" w:cs="GHEA Grapalat"/>
        </w:rPr>
        <w:t>ավելի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տոկոս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սույն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կարգի</w:t>
      </w:r>
      <w:proofErr w:type="spellEnd"/>
      <w:r w:rsidRPr="001B4C85">
        <w:rPr>
          <w:rFonts w:ascii="GHEA Grapalat" w:eastAsia="GHEA Grapalat" w:hAnsi="GHEA Grapalat" w:cs="GHEA Grapalat"/>
        </w:rPr>
        <w:t xml:space="preserve"> 4-րդ </w:t>
      </w:r>
      <w:proofErr w:type="spellStart"/>
      <w:r w:rsidRPr="001B4C85">
        <w:rPr>
          <w:rFonts w:ascii="GHEA Grapalat" w:eastAsia="GHEA Grapalat" w:hAnsi="GHEA Grapalat" w:cs="GHEA Grapalat"/>
        </w:rPr>
        <w:t>կետի</w:t>
      </w:r>
      <w:proofErr w:type="spellEnd"/>
      <w:r w:rsidRPr="001B4C85">
        <w:rPr>
          <w:rFonts w:ascii="GHEA Grapalat" w:eastAsia="GHEA Grapalat" w:hAnsi="GHEA Grapalat" w:cs="GHEA Grapalat"/>
        </w:rPr>
        <w:t xml:space="preserve"> 5-րդ </w:t>
      </w:r>
      <w:proofErr w:type="spellStart"/>
      <w:r w:rsidRPr="001B4C85">
        <w:rPr>
          <w:rFonts w:ascii="GHEA Grapalat" w:eastAsia="GHEA Grapalat" w:hAnsi="GHEA Grapalat" w:cs="GHEA Grapalat"/>
        </w:rPr>
        <w:t>ենթակետի</w:t>
      </w:r>
      <w:proofErr w:type="spellEnd"/>
      <w:r w:rsidRPr="001B4C85">
        <w:rPr>
          <w:rFonts w:ascii="GHEA Grapalat" w:eastAsia="GHEA Grapalat" w:hAnsi="GHEA Grapalat" w:cs="GHEA Grapalat"/>
        </w:rPr>
        <w:t xml:space="preserve"> «ա» </w:t>
      </w:r>
      <w:proofErr w:type="spellStart"/>
      <w:r w:rsidRPr="001B4C85">
        <w:rPr>
          <w:rFonts w:ascii="GHEA Grapalat" w:eastAsia="GHEA Grapalat" w:hAnsi="GHEA Grapalat" w:cs="GHEA Grapalat"/>
        </w:rPr>
        <w:t>պարբերությամբ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սահմանված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հաշվառմամբ</w:t>
      </w:r>
      <w:proofErr w:type="spellEnd"/>
      <w:r w:rsidRPr="001B4C85">
        <w:rPr>
          <w:rFonts w:ascii="GHEA Grapalat" w:eastAsia="GHEA Grapalat" w:hAnsi="GHEA Grapalat" w:cs="GHEA Grapalat"/>
        </w:rPr>
        <w:t>.</w:t>
      </w:r>
    </w:p>
    <w:p w14:paraId="086F82A2"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t>բ</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բ</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իրավունք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ունի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նշանակելու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հեռացնելու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կառավարման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մարմինների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անդամների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մեծամասնությանը</w:t>
      </w:r>
      <w:proofErr w:type="spellEnd"/>
      <w:r w:rsidRPr="001B4C85">
        <w:rPr>
          <w:rFonts w:ascii="GHEA Grapalat" w:eastAsia="GHEA Grapalat" w:hAnsi="GHEA Grapalat" w:cs="GHEA Grapalat"/>
        </w:rPr>
        <w:t>.</w:t>
      </w:r>
    </w:p>
    <w:p w14:paraId="38F33F7E"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t>գ</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գ</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Կազմակերպությունից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անհատույց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ստացել</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հաշվետու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տարվան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նախորդող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տարվա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ընթացքում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ստացած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շահույթի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առնվազն</w:t>
      </w:r>
      <w:proofErr w:type="spellEnd"/>
      <w:r w:rsidRPr="001B4C85">
        <w:rPr>
          <w:rFonts w:ascii="GHEA Grapalat" w:eastAsia="GHEA Grapalat" w:hAnsi="GHEA Grapalat" w:cs="GHEA Grapalat"/>
        </w:rPr>
        <w:t xml:space="preserve"> 15 </w:t>
      </w:r>
      <w:proofErr w:type="spellStart"/>
      <w:r w:rsidRPr="001B4C85">
        <w:rPr>
          <w:rFonts w:ascii="GHEA Grapalat" w:eastAsia="GHEA Grapalat" w:hAnsi="GHEA Grapalat" w:cs="GHEA Grapalat"/>
        </w:rPr>
        <w:t>տոկոսի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չափով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օգուտ</w:t>
      </w:r>
      <w:proofErr w:type="spellEnd"/>
      <w:r w:rsidRPr="001B4C85">
        <w:rPr>
          <w:rFonts w:ascii="GHEA Grapalat" w:eastAsia="GHEA Grapalat" w:hAnsi="GHEA Grapalat" w:cs="GHEA Grapalat"/>
        </w:rPr>
        <w:t>.</w:t>
      </w:r>
    </w:p>
    <w:p w14:paraId="66D798EA"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t>դ</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դ</w:t>
      </w:r>
      <w:r w:rsidRPr="001B4C85">
        <w:rPr>
          <w:rFonts w:ascii="GHEA Grapalat" w:eastAsia="GHEA Grapalat" w:hAnsi="GHEA Grapalat" w:cs="GHEA Grapalat"/>
        </w:rPr>
        <w:t>»</w:t>
      </w:r>
      <w:r w:rsidRPr="001B4C85">
        <w:rPr>
          <w:rFonts w:ascii="GHEA Grapalat" w:eastAsia="GHEA Grapalat" w:hAnsi="GHEA Grapalat" w:cs="GHEA Grapalat"/>
          <w:b/>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անձն</w:t>
      </w:r>
      <w:proofErr w:type="spellEnd"/>
      <w:r w:rsidRPr="001B4C85">
        <w:rPr>
          <w:rFonts w:ascii="GHEA Grapalat" w:eastAsia="GHEA Grapalat" w:hAnsi="GHEA Grapalat" w:cs="GHEA Grapalat"/>
        </w:rPr>
        <w:t xml:space="preserve"> «ա»-«գ» </w:t>
      </w:r>
      <w:proofErr w:type="spellStart"/>
      <w:r w:rsidRPr="001B4C85">
        <w:rPr>
          <w:rFonts w:ascii="GHEA Grapalat" w:eastAsia="GHEA Grapalat" w:hAnsi="GHEA Grapalat" w:cs="GHEA Grapalat"/>
        </w:rPr>
        <w:t>կետերի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իմաստով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սակայն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գործիքների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թվում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կնքված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գործարքների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ուժով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բնույթի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ազդեցության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վրա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միջոցներով</w:t>
      </w:r>
      <w:proofErr w:type="spellEnd"/>
      <w:r w:rsidRPr="001B4C85">
        <w:rPr>
          <w:rFonts w:ascii="GHEA Grapalat" w:eastAsia="GHEA Grapalat" w:hAnsi="GHEA Grapalat" w:cs="GHEA Grapalat"/>
        </w:rPr>
        <w:t>.</w:t>
      </w:r>
    </w:p>
    <w:p w14:paraId="78124888" w14:textId="77777777" w:rsidR="008D6E8E" w:rsidRPr="001B4C85" w:rsidRDefault="008D6E8E" w:rsidP="001B4C85">
      <w:pPr>
        <w:pBdr>
          <w:top w:val="nil"/>
          <w:left w:val="nil"/>
          <w:bottom w:val="nil"/>
          <w:right w:val="nil"/>
          <w:between w:val="nil"/>
        </w:pBdr>
        <w:ind w:firstLine="567"/>
        <w:jc w:val="both"/>
        <w:rPr>
          <w:rFonts w:ascii="GHEA Grapalat" w:eastAsia="GHEA Grapalat" w:hAnsi="GHEA Grapalat" w:cs="GHEA Grapalat"/>
        </w:rPr>
      </w:pPr>
      <w:r w:rsidRPr="001B4C85">
        <w:rPr>
          <w:rFonts w:ascii="GHEA Grapalat" w:eastAsia="GHEA Grapalat" w:hAnsi="GHEA Grapalat" w:cs="GHEA Grapalat"/>
        </w:rPr>
        <w:t>ե</w:t>
      </w:r>
      <w:r w:rsidRPr="001B4C85">
        <w:rPr>
          <w:rFonts w:ascii="Microsoft JhengHei" w:eastAsia="Microsoft JhengHei" w:hAnsi="Microsoft JhengHei" w:cs="Microsoft JhengHei" w:hint="eastAsia"/>
        </w:rPr>
        <w:t>․</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w:t>
      </w:r>
      <w:r w:rsidRPr="001B4C85">
        <w:rPr>
          <w:rFonts w:ascii="GHEA Grapalat" w:eastAsia="GHEA Grapalat" w:hAnsi="GHEA Grapalat" w:cs="GHEA Grapalat"/>
          <w:b/>
        </w:rPr>
        <w:t>ե</w:t>
      </w:r>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կետում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գործունեության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ընդհանուր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ընթացիկ</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ղեկավարումն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պաշտոնատար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երբ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չէ</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ենթաբաժնի</w:t>
      </w:r>
      <w:proofErr w:type="spellEnd"/>
      <w:r w:rsidRPr="001B4C85">
        <w:rPr>
          <w:rFonts w:ascii="GHEA Grapalat" w:eastAsia="GHEA Grapalat" w:hAnsi="GHEA Grapalat" w:cs="GHEA Grapalat"/>
        </w:rPr>
        <w:t xml:space="preserve"> «ա»-«դ» </w:t>
      </w:r>
      <w:proofErr w:type="spellStart"/>
      <w:r w:rsidRPr="001B4C85">
        <w:rPr>
          <w:rFonts w:ascii="GHEA Grapalat" w:eastAsia="GHEA Grapalat" w:hAnsi="GHEA Grapalat" w:cs="GHEA Grapalat"/>
        </w:rPr>
        <w:t>կետերի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պահանջներին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համապատասխանող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ֆիզիկական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w:t>
      </w:r>
      <w:proofErr w:type="spellEnd"/>
      <w:r w:rsidRPr="001B4C85">
        <w:rPr>
          <w:rFonts w:ascii="GHEA Grapalat" w:eastAsia="GHEA Grapalat" w:hAnsi="GHEA Grapalat" w:cs="GHEA Grapalat"/>
        </w:rPr>
        <w:t>.</w:t>
      </w:r>
    </w:p>
    <w:p w14:paraId="70758F73"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կարգավիճակի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տեղեկությունները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դառնալու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օրը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ամիսը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տարին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կողմից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նկատմամբ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իրականացման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ձևի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Փոխկապակցված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անձանց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հետ</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համատեղ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իրականացման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իր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հետ</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փոխկապակցված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հետ</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համաձայնեցված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ուժով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կարող</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վերահսկել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հետ</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փոխկապակցված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հետ</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համաձայնեցված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գործելու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ընդերքօգտագործման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ոլորտի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հաշվետու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Ընդերքի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օրենսգրքի</w:t>
      </w:r>
      <w:proofErr w:type="spellEnd"/>
      <w:r w:rsidRPr="001B4C85">
        <w:rPr>
          <w:rFonts w:ascii="GHEA Grapalat" w:eastAsia="GHEA Grapalat" w:hAnsi="GHEA Grapalat" w:cs="GHEA Grapalat"/>
        </w:rPr>
        <w:t xml:space="preserve"> 3-րդ </w:t>
      </w:r>
      <w:proofErr w:type="spellStart"/>
      <w:r w:rsidRPr="001B4C85">
        <w:rPr>
          <w:rFonts w:ascii="GHEA Grapalat" w:eastAsia="GHEA Grapalat" w:hAnsi="GHEA Grapalat" w:cs="GHEA Grapalat"/>
        </w:rPr>
        <w:t>հոդվածի</w:t>
      </w:r>
      <w:proofErr w:type="spellEnd"/>
      <w:r w:rsidRPr="001B4C85">
        <w:rPr>
          <w:rFonts w:ascii="GHEA Grapalat" w:eastAsia="GHEA Grapalat" w:hAnsi="GHEA Grapalat" w:cs="GHEA Grapalat"/>
        </w:rPr>
        <w:t xml:space="preserve"> 1-ին </w:t>
      </w:r>
      <w:proofErr w:type="spellStart"/>
      <w:r w:rsidRPr="001B4C85">
        <w:rPr>
          <w:rFonts w:ascii="GHEA Grapalat" w:eastAsia="GHEA Grapalat" w:hAnsi="GHEA Grapalat" w:cs="GHEA Grapalat"/>
        </w:rPr>
        <w:t>մասի</w:t>
      </w:r>
      <w:proofErr w:type="spellEnd"/>
      <w:r w:rsidRPr="001B4C85">
        <w:rPr>
          <w:rFonts w:ascii="GHEA Grapalat" w:eastAsia="GHEA Grapalat" w:hAnsi="GHEA Grapalat" w:cs="GHEA Grapalat"/>
        </w:rPr>
        <w:t xml:space="preserve"> 53-րդ </w:t>
      </w:r>
      <w:proofErr w:type="spellStart"/>
      <w:r w:rsidRPr="001B4C85">
        <w:rPr>
          <w:rFonts w:ascii="GHEA Grapalat" w:eastAsia="GHEA Grapalat" w:hAnsi="GHEA Grapalat" w:cs="GHEA Grapalat"/>
        </w:rPr>
        <w:t>կետի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իմաստով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պաշտոնատար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նրա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ընտանիքի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անդամ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հանդիսանալու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w:t>
      </w:r>
    </w:p>
    <w:p w14:paraId="690D2D54"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կոնտակտային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էլեկտրոնային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փոստի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հասցեն</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հեռախոսահամարը</w:t>
      </w:r>
      <w:proofErr w:type="spellEnd"/>
      <w:r w:rsidRPr="001B4C85">
        <w:rPr>
          <w:rFonts w:ascii="GHEA Grapalat" w:eastAsia="GHEA Grapalat" w:hAnsi="GHEA Grapalat" w:cs="GHEA Grapalat"/>
        </w:rPr>
        <w:t>:</w:t>
      </w:r>
    </w:p>
    <w:p w14:paraId="3990E7C7" w14:textId="77777777" w:rsidR="008D6E8E" w:rsidRPr="001B4C85" w:rsidRDefault="008D6E8E" w:rsidP="001B4C85">
      <w:pPr>
        <w:pBdr>
          <w:top w:val="nil"/>
          <w:left w:val="nil"/>
          <w:bottom w:val="nil"/>
          <w:right w:val="nil"/>
          <w:between w:val="nil"/>
        </w:pBdr>
        <w:ind w:left="1789" w:firstLine="567"/>
        <w:jc w:val="both"/>
        <w:rPr>
          <w:rFonts w:ascii="GHEA Grapalat" w:eastAsia="GHEA Grapalat" w:hAnsi="GHEA Grapalat" w:cs="GHEA Grapalat"/>
        </w:rPr>
      </w:pPr>
    </w:p>
    <w:p w14:paraId="0718853A" w14:textId="77777777" w:rsidR="008D6E8E" w:rsidRPr="001B4C85" w:rsidRDefault="008D6E8E" w:rsidP="001B4C85">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5-րդ </w:t>
      </w:r>
      <w:proofErr w:type="spellStart"/>
      <w:r w:rsidRPr="001B4C85">
        <w:rPr>
          <w:rFonts w:ascii="GHEA Grapalat" w:eastAsia="GHEA Grapalat" w:hAnsi="GHEA Grapalat" w:cs="GHEA Grapalat"/>
        </w:rPr>
        <w:t>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ամբողջությամբ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ունի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color w:val="000000"/>
        </w:rPr>
        <w:t>ենթակա</w:t>
      </w:r>
      <w:proofErr w:type="spellEnd"/>
      <w:r w:rsidRPr="001B4C85">
        <w:rPr>
          <w:rFonts w:ascii="GHEA Grapalat" w:eastAsia="GHEA Grapalat" w:hAnsi="GHEA Grapalat" w:cs="GHEA Grapalat"/>
          <w:color w:val="000000"/>
        </w:rPr>
        <w:t xml:space="preserve"> է </w:t>
      </w:r>
      <w:proofErr w:type="spellStart"/>
      <w:r w:rsidRPr="001B4C85">
        <w:rPr>
          <w:rFonts w:ascii="GHEA Grapalat" w:eastAsia="GHEA Grapalat" w:hAnsi="GHEA Grapalat" w:cs="GHEA Grapalat"/>
          <w:color w:val="000000"/>
        </w:rPr>
        <w:t>լրացման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յուրաքանչյուր</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առանձին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բոլոր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անձանց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քանակով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color w:val="000000"/>
        </w:rPr>
        <w:t>Այս</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բաժնում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ենթաբաժինները</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լրացվում</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են</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հետևյալ</w:t>
      </w:r>
      <w:proofErr w:type="spellEnd"/>
      <w:r w:rsidRPr="001B4C85">
        <w:rPr>
          <w:rFonts w:ascii="GHEA Grapalat" w:eastAsia="GHEA Grapalat" w:hAnsi="GHEA Grapalat" w:cs="GHEA Grapalat"/>
          <w:color w:val="000000"/>
        </w:rPr>
        <w:t xml:space="preserve"> </w:t>
      </w:r>
      <w:proofErr w:type="spellStart"/>
      <w:r w:rsidRPr="001B4C85">
        <w:rPr>
          <w:rFonts w:ascii="GHEA Grapalat" w:eastAsia="GHEA Grapalat" w:hAnsi="GHEA Grapalat" w:cs="GHEA Grapalat"/>
          <w:color w:val="000000"/>
        </w:rPr>
        <w:t>կանոններով</w:t>
      </w:r>
      <w:proofErr w:type="spellEnd"/>
      <w:r w:rsidRPr="001B4C85">
        <w:rPr>
          <w:rFonts w:ascii="Microsoft JhengHei" w:eastAsia="Microsoft JhengHei" w:hAnsi="Microsoft JhengHei" w:cs="Microsoft JhengHei" w:hint="eastAsia"/>
          <w:color w:val="000000"/>
        </w:rPr>
        <w:t>․</w:t>
      </w:r>
    </w:p>
    <w:p w14:paraId="52BBC3EE"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անվանումը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այդ</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թվում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լատինատառ</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գրանցման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ներառյալ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կազմակերպաիրավական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ձևի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մասին</w:t>
      </w:r>
      <w:proofErr w:type="spellEnd"/>
      <w:r w:rsidRPr="001B4C85">
        <w:rPr>
          <w:rFonts w:ascii="GHEA Grapalat" w:eastAsia="GHEA Grapalat" w:hAnsi="GHEA Grapalat" w:cs="GHEA Grapalat"/>
        </w:rPr>
        <w:t>.</w:t>
      </w:r>
    </w:p>
    <w:p w14:paraId="085874B4"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w:t>
      </w:r>
      <w:proofErr w:type="spellEnd"/>
      <w:r w:rsidRPr="001B4C85">
        <w:rPr>
          <w:rFonts w:ascii="GHEA Grapalat" w:eastAsia="GHEA Grapalat" w:hAnsi="GHEA Grapalat" w:cs="GHEA Grapalat"/>
        </w:rPr>
        <w:t>(</w:t>
      </w:r>
      <w:proofErr w:type="spellStart"/>
      <w:r w:rsidRPr="001B4C85">
        <w:rPr>
          <w:rFonts w:ascii="GHEA Grapalat" w:eastAsia="GHEA Grapalat" w:hAnsi="GHEA Grapalat" w:cs="GHEA Grapalat"/>
        </w:rPr>
        <w:t>ներ</w:t>
      </w:r>
      <w:proofErr w:type="spellEnd"/>
      <w:r w:rsidRPr="001B4C85">
        <w:rPr>
          <w:rFonts w:ascii="GHEA Grapalat" w:eastAsia="GHEA Grapalat" w:hAnsi="GHEA Grapalat" w:cs="GHEA Grapalat"/>
        </w:rPr>
        <w:t xml:space="preserve">)ի </w:t>
      </w:r>
      <w:proofErr w:type="spellStart"/>
      <w:r w:rsidRPr="001B4C85">
        <w:rPr>
          <w:rFonts w:ascii="GHEA Grapalat" w:eastAsia="GHEA Grapalat" w:hAnsi="GHEA Grapalat" w:cs="GHEA Grapalat"/>
        </w:rPr>
        <w:t>անունը</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ազգանունը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հանդիսանում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lastRenderedPageBreak/>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անձանց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ամբողջությամբ</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չէ</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լրացման</w:t>
      </w:r>
      <w:proofErr w:type="spellEnd"/>
      <w:r w:rsidRPr="001B4C85">
        <w:rPr>
          <w:rFonts w:ascii="GHEA Grapalat" w:eastAsia="GHEA Grapalat" w:hAnsi="GHEA Grapalat" w:cs="GHEA Grapalat"/>
        </w:rPr>
        <w:t>։</w:t>
      </w:r>
    </w:p>
    <w:p w14:paraId="4481DECE" w14:textId="77777777" w:rsidR="008D6E8E" w:rsidRPr="001B4C85" w:rsidRDefault="008D6E8E" w:rsidP="001B4C85">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1B4C85">
        <w:rPr>
          <w:rFonts w:ascii="GHEA Grapalat" w:eastAsia="GHEA Grapalat" w:hAnsi="GHEA Grapalat" w:cs="GHEA Grapalat"/>
        </w:rPr>
        <w:t>«</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ցուցակման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չէ</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պարտադիր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կարող</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լրացվել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միջանկյալ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ցուցակված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կարգավորվող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շուկայում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ֆոնդային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բորսայի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անվանումը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փակագծերում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նշելով</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բորսայի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ծածկագիրը</w:t>
      </w:r>
      <w:proofErr w:type="spellEnd"/>
      <w:r w:rsidRPr="001B4C85">
        <w:rPr>
          <w:rFonts w:ascii="GHEA Grapalat" w:eastAsia="GHEA Grapalat" w:hAnsi="GHEA Grapalat" w:cs="GHEA Grapalat"/>
        </w:rPr>
        <w:t xml:space="preserve"> (Market Identifier Code), </w:t>
      </w:r>
      <w:proofErr w:type="spellStart"/>
      <w:r w:rsidRPr="001B4C85">
        <w:rPr>
          <w:rFonts w:ascii="GHEA Grapalat" w:eastAsia="GHEA Grapalat" w:hAnsi="GHEA Grapalat" w:cs="GHEA Grapalat"/>
        </w:rPr>
        <w:t>որտեղ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ցուցակված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բաժնետոմսերը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ինչպես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նաև</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կատարվում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հղում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բորսայում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փաստաթղթերին</w:t>
      </w:r>
      <w:proofErr w:type="spellEnd"/>
      <w:r w:rsidRPr="001B4C85">
        <w:rPr>
          <w:rFonts w:ascii="GHEA Grapalat" w:eastAsia="GHEA Grapalat" w:hAnsi="GHEA Grapalat" w:cs="GHEA Grapalat"/>
        </w:rPr>
        <w:t>։</w:t>
      </w:r>
    </w:p>
    <w:p w14:paraId="454D4E44" w14:textId="77777777" w:rsidR="008D6E8E" w:rsidRPr="001B4C85" w:rsidRDefault="008D6E8E" w:rsidP="001B4C85">
      <w:pPr>
        <w:pBdr>
          <w:top w:val="nil"/>
          <w:left w:val="nil"/>
          <w:bottom w:val="nil"/>
          <w:right w:val="nil"/>
          <w:between w:val="nil"/>
        </w:pBdr>
        <w:ind w:left="1789" w:firstLine="567"/>
        <w:jc w:val="both"/>
        <w:rPr>
          <w:rFonts w:ascii="GHEA Grapalat" w:eastAsia="GHEA Grapalat" w:hAnsi="GHEA Grapalat" w:cs="GHEA Grapalat"/>
        </w:rPr>
      </w:pPr>
    </w:p>
    <w:p w14:paraId="41C060D8" w14:textId="77777777" w:rsidR="008D6E8E" w:rsidRPr="001B4C85" w:rsidRDefault="008D6E8E" w:rsidP="001B4C85">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6-րդ </w:t>
      </w:r>
      <w:proofErr w:type="spellStart"/>
      <w:r w:rsidRPr="001B4C85">
        <w:rPr>
          <w:rFonts w:ascii="GHEA Grapalat" w:eastAsia="GHEA Grapalat" w:hAnsi="GHEA Grapalat" w:cs="GHEA Grapalat"/>
        </w:rPr>
        <w:t>բաժինը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Լրացուցիչ</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նշումներ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լրացուցիչ</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տեղեկություններ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հավելյալ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պարզաբանումներ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որոնք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առնչվում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լրացված</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լրացման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ենթակա</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տվյալներին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Այս</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ենթաբաժնում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կարող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լրացվել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հավելյալ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պարզաբանումներ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շահառուի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կողմից</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Կազմակերպությունը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վերահսկելու</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հիմքերի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պետության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համայնքի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մարմինների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վերաբերյալ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որոնք</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իրականացնում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Կազմակերպության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վերահսկողությունն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այն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դեպքում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եթե</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իրավաբանական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կանոնադրական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կապիտալում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առկա</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պետության</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համայնքի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կամ</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անուղղակի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մասնակցություն</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այլ</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պարազաբանումներ</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հայտարարագրի</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առնչությամբ</w:t>
      </w:r>
      <w:proofErr w:type="spellEnd"/>
      <w:r w:rsidRPr="001B4C85">
        <w:rPr>
          <w:rFonts w:ascii="GHEA Grapalat" w:eastAsia="GHEA Grapalat" w:hAnsi="GHEA Grapalat" w:cs="GHEA Grapalat"/>
        </w:rPr>
        <w:t>։</w:t>
      </w:r>
    </w:p>
    <w:p w14:paraId="0C5005A7" w14:textId="77777777" w:rsidR="008D6E8E" w:rsidRPr="001B4C85" w:rsidRDefault="008D6E8E" w:rsidP="001B4C85">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1B4C85">
        <w:rPr>
          <w:rFonts w:ascii="GHEA Grapalat" w:eastAsia="GHEA Grapalat" w:hAnsi="GHEA Grapalat" w:cs="GHEA Grapalat"/>
        </w:rPr>
        <w:t>Հայտարարագիրը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լրացնում</w:t>
      </w:r>
      <w:proofErr w:type="spellEnd"/>
      <w:r w:rsidRPr="001B4C85">
        <w:rPr>
          <w:rFonts w:ascii="GHEA Grapalat" w:eastAsia="GHEA Grapalat" w:hAnsi="GHEA Grapalat" w:cs="GHEA Grapalat"/>
        </w:rPr>
        <w:t xml:space="preserve"> և </w:t>
      </w:r>
      <w:proofErr w:type="spellStart"/>
      <w:r w:rsidRPr="001B4C85">
        <w:rPr>
          <w:rFonts w:ascii="GHEA Grapalat" w:eastAsia="GHEA Grapalat" w:hAnsi="GHEA Grapalat" w:cs="GHEA Grapalat"/>
        </w:rPr>
        <w:t>ստորագրում</w:t>
      </w:r>
      <w:proofErr w:type="spellEnd"/>
      <w:r w:rsidRPr="001B4C85">
        <w:rPr>
          <w:rFonts w:ascii="GHEA Grapalat" w:eastAsia="GHEA Grapalat" w:hAnsi="GHEA Grapalat" w:cs="GHEA Grapalat"/>
        </w:rPr>
        <w:t xml:space="preserve"> է </w:t>
      </w:r>
      <w:proofErr w:type="spellStart"/>
      <w:r w:rsidRPr="001B4C85">
        <w:rPr>
          <w:rFonts w:ascii="GHEA Grapalat" w:eastAsia="GHEA Grapalat" w:hAnsi="GHEA Grapalat" w:cs="GHEA Grapalat"/>
        </w:rPr>
        <w:t>հայտը</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ներկայացնող</w:t>
      </w:r>
      <w:proofErr w:type="spellEnd"/>
      <w:r w:rsidRPr="001B4C85">
        <w:rPr>
          <w:rFonts w:ascii="GHEA Grapalat" w:eastAsia="GHEA Grapalat" w:hAnsi="GHEA Grapalat" w:cs="GHEA Grapalat"/>
        </w:rPr>
        <w:t xml:space="preserve"> </w:t>
      </w:r>
      <w:proofErr w:type="spellStart"/>
      <w:r w:rsidRPr="001B4C85">
        <w:rPr>
          <w:rFonts w:ascii="GHEA Grapalat" w:eastAsia="GHEA Grapalat" w:hAnsi="GHEA Grapalat" w:cs="GHEA Grapalat"/>
        </w:rPr>
        <w:t>անձը</w:t>
      </w:r>
      <w:proofErr w:type="spellEnd"/>
      <w:r w:rsidRPr="001B4C85">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17BB395E" w14:textId="77777777" w:rsidR="001B4C85" w:rsidRDefault="001B4C85" w:rsidP="000B1088">
      <w:pPr>
        <w:pStyle w:val="BodyTextIndent3"/>
        <w:spacing w:line="240" w:lineRule="auto"/>
        <w:ind w:firstLine="0"/>
        <w:jc w:val="right"/>
        <w:rPr>
          <w:rFonts w:ascii="GHEA Grapalat" w:hAnsi="GHEA Grapalat" w:cs="Sylfaen"/>
          <w:b/>
          <w:lang w:val="hy-AM"/>
        </w:rPr>
      </w:pPr>
    </w:p>
    <w:p w14:paraId="53204B63" w14:textId="77777777" w:rsidR="001B4C85" w:rsidRDefault="001B4C85" w:rsidP="000B1088">
      <w:pPr>
        <w:pStyle w:val="BodyTextIndent3"/>
        <w:spacing w:line="240" w:lineRule="auto"/>
        <w:ind w:firstLine="0"/>
        <w:jc w:val="right"/>
        <w:rPr>
          <w:rFonts w:ascii="GHEA Grapalat" w:hAnsi="GHEA Grapalat" w:cs="Sylfaen"/>
          <w:b/>
          <w:lang w:val="hy-AM"/>
        </w:rPr>
      </w:pPr>
    </w:p>
    <w:p w14:paraId="0813E22E" w14:textId="049494E2"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46935AE2" w:rsidR="00B2572B" w:rsidRPr="00064ADD" w:rsidRDefault="00951CDE" w:rsidP="00EF3662">
      <w:pPr>
        <w:pStyle w:val="BodyTextIndent3"/>
        <w:spacing w:line="240" w:lineRule="auto"/>
        <w:jc w:val="right"/>
        <w:rPr>
          <w:rFonts w:ascii="GHEA Grapalat" w:hAnsi="GHEA Grapalat" w:cs="Arial"/>
          <w:b/>
          <w:lang w:val="hy-AM"/>
        </w:rPr>
      </w:pPr>
      <w:r w:rsidRPr="001B4C85">
        <w:rPr>
          <w:rFonts w:ascii="GHEA Grapalat" w:hAnsi="GHEA Grapalat" w:cs="Sylfaen"/>
          <w:b/>
          <w:lang w:val="hy-AM"/>
        </w:rPr>
        <w:t>«ԳԳԱԿ-ԳՀԾՁԲ-25/16/Գ»</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47CA9BC5" w:rsidR="00B2572B" w:rsidRPr="00064ADD" w:rsidRDefault="00D22CE3"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DAB1B39"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1B4C85" w:rsidRPr="001B4C85">
        <w:rPr>
          <w:rFonts w:ascii="GHEA Grapalat" w:hAnsi="GHEA Grapalat" w:cs="Arial"/>
          <w:b/>
          <w:sz w:val="20"/>
          <w:szCs w:val="20"/>
          <w:lang w:val="hy-AM"/>
        </w:rPr>
        <w:t>«ԳԳԱԿ-ԳՀԾՁԲ-25/16/Գ»</w:t>
      </w:r>
      <w:r w:rsidRPr="00064ADD">
        <w:rPr>
          <w:rFonts w:ascii="GHEA Grapalat" w:hAnsi="GHEA Grapalat" w:cs="Arial"/>
          <w:sz w:val="20"/>
          <w:szCs w:val="20"/>
          <w:lang w:val="es-ES"/>
        </w:rPr>
        <w:t xml:space="preserve">* ծածկագրով </w:t>
      </w:r>
      <w:r w:rsidR="00753499">
        <w:rPr>
          <w:rFonts w:ascii="GHEA Grapalat" w:hAnsi="GHEA Grapalat" w:cs="Arial"/>
          <w:sz w:val="20"/>
          <w:szCs w:val="20"/>
          <w:lang w:val="es-ES"/>
        </w:rPr>
        <w:t>գնանշման հարցման</w:t>
      </w:r>
      <w:r w:rsidR="00753499" w:rsidRPr="00064ADD">
        <w:rPr>
          <w:rFonts w:ascii="GHEA Grapalat" w:hAnsi="GHEA Grapalat" w:cs="Arial"/>
          <w:sz w:val="20"/>
          <w:szCs w:val="20"/>
          <w:lang w:val="es-ES"/>
        </w:rPr>
        <w:t xml:space="preserve">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4" w:name="_Hlk23147299"/>
      <w:r w:rsidRPr="00064ADD">
        <w:rPr>
          <w:rFonts w:ascii="GHEA Grapalat" w:hAnsi="GHEA Grapalat" w:cs="Sylfaen"/>
          <w:vertAlign w:val="superscript"/>
          <w:lang w:val="hy-AM"/>
        </w:rPr>
        <w:t xml:space="preserve">                                                                                     մասնակցի անվանումը</w:t>
      </w:r>
    </w:p>
    <w:bookmarkEnd w:id="14"/>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2642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2642A"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E2642A"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E2642A"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3264EE18" w14:textId="77777777" w:rsidR="001B4C85" w:rsidRDefault="001B4C85" w:rsidP="00631658">
      <w:pPr>
        <w:pStyle w:val="BodyTextIndent3"/>
        <w:spacing w:line="240" w:lineRule="auto"/>
        <w:jc w:val="right"/>
        <w:rPr>
          <w:rFonts w:ascii="GHEA Grapalat" w:hAnsi="GHEA Grapalat" w:cs="Sylfaen"/>
          <w:b/>
          <w:lang w:val="hy-AM"/>
        </w:rPr>
      </w:pPr>
    </w:p>
    <w:p w14:paraId="5565419E" w14:textId="0DB91451"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0008D6">
        <w:rPr>
          <w:rFonts w:ascii="GHEA Grapalat" w:hAnsi="GHEA Grapalat" w:cs="Sylfaen"/>
          <w:b/>
          <w:lang w:val="hy-AM"/>
        </w:rPr>
        <w:t>3</w:t>
      </w:r>
      <w:r w:rsidRPr="00064ADD">
        <w:rPr>
          <w:rFonts w:ascii="GHEA Grapalat" w:hAnsi="GHEA Grapalat" w:cs="Sylfaen"/>
          <w:b/>
          <w:lang w:val="hy-AM"/>
        </w:rPr>
        <w:t>.1</w:t>
      </w:r>
    </w:p>
    <w:p w14:paraId="28932BCF" w14:textId="5BA793B9" w:rsidR="00631658" w:rsidRPr="00064ADD" w:rsidRDefault="00951CD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«ԳԳԱԿ-ԳՀԾՁԲ-25/16/Գ»</w:t>
      </w:r>
      <w:r w:rsidR="00631658" w:rsidRPr="00064ADD">
        <w:rPr>
          <w:rFonts w:ascii="GHEA Grapalat" w:hAnsi="GHEA Grapalat" w:cs="Sylfaen"/>
          <w:b/>
          <w:lang w:val="hy-AM"/>
        </w:rPr>
        <w:t>*  ծածկագրով</w:t>
      </w:r>
    </w:p>
    <w:p w14:paraId="31045CC5" w14:textId="0CD73549" w:rsidR="00631658" w:rsidRPr="00064ADD" w:rsidRDefault="000008D6"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Sylfaen"/>
          <w:b/>
          <w:lang w:val="hy-AM"/>
        </w:rPr>
        <w:t xml:space="preserve"> </w:t>
      </w:r>
      <w:r w:rsidR="00631658" w:rsidRPr="00064ADD">
        <w:rPr>
          <w:rFonts w:ascii="GHEA Grapalat" w:hAnsi="GHEA Grapalat" w:cs="Sylfaen"/>
          <w:b/>
          <w:lang w:val="hy-AM"/>
        </w:rPr>
        <w:t>հրավերի</w:t>
      </w:r>
    </w:p>
    <w:p w14:paraId="63527ADD" w14:textId="77777777" w:rsidR="000008D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36F4D66E" w14:textId="77777777" w:rsidR="000008D6" w:rsidRDefault="000008D6" w:rsidP="00631658">
      <w:pPr>
        <w:jc w:val="center"/>
        <w:rPr>
          <w:rFonts w:ascii="GHEA Grapalat" w:hAnsi="GHEA Grapalat" w:cs="GHEA Grapalat"/>
          <w:b/>
          <w:sz w:val="18"/>
          <w:szCs w:val="18"/>
          <w:lang w:val="hy-AM"/>
        </w:rPr>
      </w:pPr>
    </w:p>
    <w:p w14:paraId="0F67D0BB" w14:textId="6E4061CD"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3B7EE696" w:rsidR="00631658" w:rsidRPr="00064ADD" w:rsidRDefault="00631658" w:rsidP="001B4C85">
      <w:pPr>
        <w:ind w:left="426" w:hanging="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w:t>
      </w:r>
      <w:r w:rsidRPr="000008D6">
        <w:rPr>
          <w:rFonts w:ascii="GHEA Grapalat" w:hAnsi="GHEA Grapalat" w:cs="GHEA Grapalat"/>
          <w:sz w:val="19"/>
          <w:szCs w:val="19"/>
          <w:lang w:val="pt-BR"/>
        </w:rPr>
        <w:t xml:space="preserve">Ընկերությունը մասնակցում է </w:t>
      </w:r>
      <w:r w:rsidR="001B4C85" w:rsidRPr="000008D6">
        <w:rPr>
          <w:rFonts w:ascii="GHEA Grapalat" w:hAnsi="GHEA Grapalat" w:cs="GHEA Grapalat"/>
          <w:sz w:val="19"/>
          <w:szCs w:val="19"/>
          <w:u w:val="single"/>
          <w:lang w:val="pt-BR"/>
        </w:rPr>
        <w:t>«Գույքի գնահատման և աճուրդի կենտրոն» ՊՈԱԿ</w:t>
      </w:r>
      <w:r w:rsidRPr="000008D6">
        <w:rPr>
          <w:rFonts w:ascii="GHEA Grapalat" w:hAnsi="GHEA Grapalat" w:cs="GHEA Grapalat"/>
          <w:sz w:val="19"/>
          <w:szCs w:val="19"/>
          <w:lang w:val="pt-BR"/>
        </w:rPr>
        <w:t>*(այսուհետ` Պատվիրատու)</w:t>
      </w:r>
      <w:r w:rsidRPr="00064ADD">
        <w:rPr>
          <w:rFonts w:ascii="GHEA Grapalat" w:hAnsi="GHEA Grapalat" w:cs="GHEA Grapalat"/>
          <w:sz w:val="20"/>
          <w:szCs w:val="20"/>
          <w:lang w:val="pt-BR"/>
        </w:rPr>
        <w:t xml:space="preserve">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0269032"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001B4C85" w:rsidRPr="001B4C85">
        <w:rPr>
          <w:rFonts w:ascii="GHEA Grapalat" w:hAnsi="GHEA Grapalat" w:cs="GHEA Grapalat"/>
          <w:b/>
          <w:sz w:val="20"/>
          <w:szCs w:val="20"/>
          <w:u w:val="single"/>
          <w:lang w:val="hy-AM"/>
        </w:rPr>
        <w:t>«ԳԳԱԿ-ԳՀԾՁԲ-25/16/Գ»</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0008D6">
        <w:trPr>
          <w:trHeight w:val="2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95EF65" w14:textId="6B0AC499" w:rsidR="00334B2F" w:rsidRPr="00064ADD" w:rsidRDefault="00334B2F" w:rsidP="000008D6">
            <w:pPr>
              <w:rPr>
                <w:rFonts w:ascii="GHEA Grapalat" w:hAnsi="GHEA Grapalat" w:cs="Arial"/>
                <w:bCs/>
                <w:i/>
                <w:sz w:val="20"/>
                <w:szCs w:val="20"/>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0008D6">
        <w:trPr>
          <w:trHeight w:val="3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008D6"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04EF66DB" w:rsidR="000008D6" w:rsidRPr="00064ADD" w:rsidRDefault="000008D6" w:rsidP="000008D6">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w:t>
            </w:r>
            <w:r>
              <w:rPr>
                <w:rFonts w:ascii="GHEA Grapalat" w:hAnsi="GHEA Grapalat" w:cs="Arial"/>
                <w:sz w:val="20"/>
                <w:szCs w:val="20"/>
                <w:lang w:val="hy-AM"/>
              </w:rPr>
              <w:t xml:space="preserve"> «Գույքի գնահատման և աճուրդի կենտրոն» ՊՈԱԿ</w:t>
            </w:r>
          </w:p>
        </w:tc>
      </w:tr>
      <w:tr w:rsidR="000008D6"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31F2302" w:rsidR="000008D6" w:rsidRPr="00064ADD" w:rsidRDefault="000008D6" w:rsidP="000008D6">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proofErr w:type="gramEnd"/>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0008D6"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669387D3" w:rsidR="000008D6" w:rsidRPr="00064ADD" w:rsidRDefault="000008D6" w:rsidP="000008D6">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02562123</w:t>
            </w:r>
          </w:p>
        </w:tc>
      </w:tr>
      <w:tr w:rsidR="000008D6"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5B63AFC" w:rsidR="000008D6" w:rsidRPr="00064ADD" w:rsidRDefault="000008D6" w:rsidP="000008D6">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proofErr w:type="gram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 (բանկ)`  ՀՀ ֆինանս</w:t>
            </w:r>
            <w:r>
              <w:rPr>
                <w:rFonts w:ascii="GHEA Grapalat" w:hAnsi="GHEA Grapalat" w:cs="Sylfaen"/>
                <w:sz w:val="20"/>
                <w:szCs w:val="20"/>
                <w:lang w:val="hy-AM"/>
              </w:rPr>
              <w:softHyphen/>
              <w:t>ների նախա</w:t>
            </w:r>
            <w:r>
              <w:rPr>
                <w:rFonts w:ascii="GHEA Grapalat" w:hAnsi="GHEA Grapalat" w:cs="Sylfaen"/>
                <w:sz w:val="20"/>
                <w:szCs w:val="20"/>
                <w:lang w:val="hy-AM"/>
              </w:rPr>
              <w:softHyphen/>
              <w:t>րարու</w:t>
            </w:r>
            <w:r>
              <w:rPr>
                <w:rFonts w:ascii="GHEA Grapalat" w:hAnsi="GHEA Grapalat" w:cs="Sylfaen"/>
                <w:sz w:val="20"/>
                <w:szCs w:val="20"/>
                <w:lang w:val="hy-AM"/>
              </w:rPr>
              <w:softHyphen/>
              <w:t>թյան գործառնական վարչություն</w:t>
            </w:r>
          </w:p>
        </w:tc>
      </w:tr>
      <w:tr w:rsidR="000008D6" w:rsidRPr="00064ADD" w14:paraId="1AEDA23B" w14:textId="77777777" w:rsidTr="000008D6">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831377B" w:rsidR="000008D6" w:rsidRPr="00064ADD" w:rsidRDefault="000008D6" w:rsidP="000008D6">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proofErr w:type="gramStart"/>
            <w:r>
              <w:rPr>
                <w:rFonts w:ascii="GHEA Grapalat" w:hAnsi="GHEA Grapalat" w:cs="Sylfaen"/>
                <w:sz w:val="20"/>
                <w:szCs w:val="20"/>
              </w:rPr>
              <w:t>հշ</w:t>
            </w:r>
            <w:r>
              <w:rPr>
                <w:rFonts w:ascii="GHEA Grapalat" w:hAnsi="GHEA Grapalat" w:cs="Arial"/>
                <w:sz w:val="20"/>
                <w:szCs w:val="20"/>
              </w:rPr>
              <w:t>.N</w:t>
            </w:r>
            <w:proofErr w:type="spellEnd"/>
            <w:proofErr w:type="gramEnd"/>
            <w:r>
              <w:rPr>
                <w:rFonts w:ascii="GHEA Grapalat" w:hAnsi="GHEA Grapalat" w:cs="Arial"/>
                <w:sz w:val="20"/>
                <w:szCs w:val="20"/>
              </w:rPr>
              <w:t>)</w:t>
            </w:r>
            <w:r>
              <w:rPr>
                <w:rFonts w:ascii="GHEA Grapalat" w:hAnsi="GHEA Grapalat" w:cs="Arial"/>
                <w:sz w:val="20"/>
                <w:szCs w:val="20"/>
                <w:lang w:val="hy-AM"/>
              </w:rPr>
              <w:t xml:space="preserve"> 900018002981</w:t>
            </w:r>
          </w:p>
        </w:tc>
      </w:tr>
      <w:tr w:rsidR="00334B2F" w:rsidRPr="00064ADD" w14:paraId="1A47F251" w14:textId="77777777" w:rsidTr="000008D6">
        <w:trPr>
          <w:trHeight w:val="2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0008D6">
        <w:trPr>
          <w:trHeight w:val="3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0008D6">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BF0181D" w14:textId="6F778C75" w:rsidR="00334B2F" w:rsidRPr="00064ADD" w:rsidRDefault="00334B2F" w:rsidP="000008D6">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334B2F" w:rsidRPr="00064ADD" w14:paraId="1E5C979C" w14:textId="77777777" w:rsidTr="000008D6">
        <w:trPr>
          <w:trHeight w:val="68"/>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0008D6">
        <w:trPr>
          <w:trHeight w:val="31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EC682" w14:textId="4193FC24" w:rsidR="00334B2F" w:rsidRPr="00064ADD" w:rsidRDefault="00334B2F" w:rsidP="000008D6">
            <w:pPr>
              <w:rPr>
                <w:rFonts w:ascii="GHEA Grapalat" w:hAnsi="GHEA Grapalat" w:cs="Sylfaen"/>
                <w:sz w:val="20"/>
                <w:szCs w:val="20"/>
                <w:lang w:val="ru-RU"/>
              </w:rPr>
            </w:pPr>
            <w:r w:rsidRPr="00064ADD">
              <w:rPr>
                <w:rFonts w:ascii="GHEA Grapalat" w:hAnsi="GHEA Grapalat" w:cs="Sylfaen"/>
                <w:sz w:val="20"/>
                <w:szCs w:val="20"/>
                <w:lang w:val="hy-AM"/>
              </w:rPr>
              <w:t>19. Վճարման պայմանները՝                                &lt;ակցեպտավորված վճարում&gt;</w:t>
            </w:r>
          </w:p>
        </w:tc>
      </w:tr>
      <w:tr w:rsidR="00334B2F" w:rsidRPr="00064ADD" w14:paraId="4E3968B3" w14:textId="77777777" w:rsidTr="000008D6">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7B0E1" w14:textId="653CCA3E" w:rsidR="00334B2F" w:rsidRPr="00064ADD" w:rsidRDefault="00334B2F" w:rsidP="000008D6">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tc>
      </w:tr>
      <w:tr w:rsidR="00334B2F" w:rsidRPr="00064ADD" w14:paraId="6AF56FAA" w14:textId="77777777" w:rsidTr="000008D6">
        <w:trPr>
          <w:trHeight w:val="23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6D817E80" w14:textId="7F908FC8" w:rsidR="00334B2F" w:rsidRPr="00064ADD" w:rsidRDefault="00334B2F" w:rsidP="000008D6">
            <w:pPr>
              <w:rPr>
                <w:rFonts w:ascii="GHEA Grapalat" w:hAnsi="GHEA Grapalat" w:cs="Sylfaen"/>
                <w:sz w:val="20"/>
                <w:szCs w:val="20"/>
              </w:rPr>
            </w:pPr>
            <w:r w:rsidRPr="00064ADD">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6DE7A6C3" w14:textId="67E8E603" w:rsidR="00334B2F" w:rsidRPr="00064ADD" w:rsidRDefault="00334B2F" w:rsidP="000008D6">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0008D6">
        <w:trPr>
          <w:trHeight w:val="572"/>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7A2F6F00" w14:textId="295193E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3A7D5A9" w14:textId="5B1EF2C1"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008D6" w:rsidRDefault="00334B2F" w:rsidP="00334B2F">
      <w:pPr>
        <w:jc w:val="center"/>
        <w:rPr>
          <w:rFonts w:ascii="GHEA Grapalat" w:hAnsi="GHEA Grapalat"/>
          <w:b/>
          <w:sz w:val="16"/>
          <w:szCs w:val="16"/>
          <w:lang w:val="nl-NL"/>
        </w:rPr>
      </w:pPr>
      <w:r w:rsidRPr="00064ADD">
        <w:rPr>
          <w:rFonts w:ascii="GHEA Grapalat" w:hAnsi="GHEA Grapalat"/>
          <w:b/>
          <w:lang w:val="hy-AM"/>
        </w:rPr>
        <w:br w:type="page"/>
      </w:r>
      <w:r w:rsidRPr="000008D6">
        <w:rPr>
          <w:rFonts w:ascii="GHEA Grapalat" w:hAnsi="GHEA Grapalat"/>
          <w:b/>
          <w:sz w:val="16"/>
          <w:szCs w:val="16"/>
          <w:lang w:val="hy-AM"/>
        </w:rPr>
        <w:lastRenderedPageBreak/>
        <w:t>Վճարման</w:t>
      </w:r>
      <w:r w:rsidRPr="000008D6">
        <w:rPr>
          <w:rFonts w:ascii="GHEA Grapalat" w:hAnsi="GHEA Grapalat"/>
          <w:b/>
          <w:sz w:val="16"/>
          <w:szCs w:val="16"/>
          <w:lang w:val="nl-NL"/>
        </w:rPr>
        <w:t xml:space="preserve"> </w:t>
      </w:r>
      <w:r w:rsidRPr="000008D6">
        <w:rPr>
          <w:rFonts w:ascii="GHEA Grapalat" w:hAnsi="GHEA Grapalat"/>
          <w:b/>
          <w:sz w:val="16"/>
          <w:szCs w:val="16"/>
          <w:lang w:val="hy-AM"/>
        </w:rPr>
        <w:t>պահանջագրի</w:t>
      </w:r>
      <w:r w:rsidRPr="000008D6">
        <w:rPr>
          <w:rFonts w:ascii="GHEA Grapalat" w:hAnsi="GHEA Grapalat"/>
          <w:b/>
          <w:sz w:val="16"/>
          <w:szCs w:val="16"/>
          <w:lang w:val="nl-NL"/>
        </w:rPr>
        <w:t xml:space="preserve"> </w:t>
      </w:r>
      <w:r w:rsidRPr="000008D6">
        <w:rPr>
          <w:rFonts w:ascii="GHEA Grapalat" w:hAnsi="GHEA Grapalat"/>
          <w:b/>
          <w:sz w:val="16"/>
          <w:szCs w:val="16"/>
          <w:lang w:val="hy-AM"/>
        </w:rPr>
        <w:t>պարտադիր</w:t>
      </w:r>
      <w:r w:rsidRPr="000008D6">
        <w:rPr>
          <w:rFonts w:ascii="GHEA Grapalat" w:hAnsi="GHEA Grapalat"/>
          <w:b/>
          <w:sz w:val="16"/>
          <w:szCs w:val="16"/>
          <w:lang w:val="nl-NL"/>
        </w:rPr>
        <w:t xml:space="preserve"> </w:t>
      </w:r>
      <w:r w:rsidRPr="000008D6">
        <w:rPr>
          <w:rFonts w:ascii="GHEA Grapalat" w:hAnsi="GHEA Grapalat"/>
          <w:b/>
          <w:sz w:val="16"/>
          <w:szCs w:val="16"/>
          <w:lang w:val="hy-AM"/>
        </w:rPr>
        <w:t>վավերապայմանները</w:t>
      </w:r>
      <w:r w:rsidRPr="000008D6">
        <w:rPr>
          <w:rFonts w:ascii="GHEA Grapalat" w:hAnsi="GHEA Grapalat"/>
          <w:b/>
          <w:sz w:val="16"/>
          <w:szCs w:val="16"/>
          <w:lang w:val="nl-NL"/>
        </w:rPr>
        <w:t xml:space="preserve"> </w:t>
      </w:r>
      <w:r w:rsidRPr="000008D6">
        <w:rPr>
          <w:rFonts w:ascii="GHEA Grapalat" w:hAnsi="GHEA Grapalat"/>
          <w:b/>
          <w:sz w:val="16"/>
          <w:szCs w:val="16"/>
          <w:lang w:val="hy-AM"/>
        </w:rPr>
        <w:t>և</w:t>
      </w:r>
      <w:r w:rsidRPr="000008D6">
        <w:rPr>
          <w:rFonts w:ascii="GHEA Grapalat" w:hAnsi="GHEA Grapalat"/>
          <w:b/>
          <w:sz w:val="16"/>
          <w:szCs w:val="16"/>
          <w:lang w:val="nl-NL"/>
        </w:rPr>
        <w:t xml:space="preserve"> </w:t>
      </w:r>
      <w:r w:rsidRPr="000008D6">
        <w:rPr>
          <w:rFonts w:ascii="GHEA Grapalat" w:hAnsi="GHEA Grapalat"/>
          <w:b/>
          <w:sz w:val="16"/>
          <w:szCs w:val="16"/>
          <w:lang w:val="hy-AM"/>
        </w:rPr>
        <w:t>լրացման</w:t>
      </w:r>
      <w:r w:rsidRPr="000008D6">
        <w:rPr>
          <w:rFonts w:ascii="GHEA Grapalat" w:hAnsi="GHEA Grapalat"/>
          <w:b/>
          <w:sz w:val="16"/>
          <w:szCs w:val="16"/>
          <w:lang w:val="nl-NL"/>
        </w:rPr>
        <w:t xml:space="preserve"> </w:t>
      </w:r>
      <w:r w:rsidRPr="000008D6">
        <w:rPr>
          <w:rFonts w:ascii="GHEA Grapalat" w:hAnsi="GHEA Grapalat"/>
          <w:b/>
          <w:sz w:val="16"/>
          <w:szCs w:val="16"/>
          <w:lang w:val="hy-AM"/>
        </w:rPr>
        <w:t>ուղեցույցը</w:t>
      </w:r>
    </w:p>
    <w:p w14:paraId="31CA6E12" w14:textId="77777777" w:rsidR="00334B2F" w:rsidRPr="000008D6" w:rsidRDefault="00334B2F" w:rsidP="00334B2F">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008D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008D6" w:rsidRDefault="00334B2F" w:rsidP="00CB0ADE">
            <w:pPr>
              <w:jc w:val="both"/>
              <w:rPr>
                <w:rFonts w:ascii="GHEA Grapalat" w:hAnsi="GHEA Grapalat"/>
                <w:sz w:val="16"/>
                <w:szCs w:val="16"/>
              </w:rPr>
            </w:pPr>
            <w:r w:rsidRPr="000008D6">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008D6" w:rsidRDefault="00334B2F" w:rsidP="00CB0ADE">
            <w:pPr>
              <w:jc w:val="center"/>
              <w:rPr>
                <w:rFonts w:ascii="GHEA Grapalat" w:hAnsi="GHEA Grapalat"/>
                <w:b/>
                <w:sz w:val="16"/>
                <w:szCs w:val="16"/>
              </w:rPr>
            </w:pPr>
            <w:r w:rsidRPr="000008D6">
              <w:rPr>
                <w:rFonts w:ascii="GHEA Grapalat" w:hAnsi="GHEA Grapalat"/>
                <w:b/>
                <w:sz w:val="16"/>
                <w:szCs w:val="16"/>
              </w:rPr>
              <w:t>&lt;&lt;</w:t>
            </w:r>
            <w:proofErr w:type="spellStart"/>
            <w:r w:rsidRPr="000008D6">
              <w:rPr>
                <w:rFonts w:ascii="GHEA Grapalat" w:hAnsi="GHEA Grapalat"/>
                <w:b/>
                <w:sz w:val="16"/>
                <w:szCs w:val="16"/>
              </w:rPr>
              <w:t>Վճարման</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պահանջագիր</w:t>
            </w:r>
            <w:proofErr w:type="spellEnd"/>
            <w:r w:rsidRPr="000008D6">
              <w:rPr>
                <w:rFonts w:ascii="GHEA Grapalat" w:hAnsi="GHEA Grapalat"/>
                <w:b/>
                <w:sz w:val="16"/>
                <w:szCs w:val="16"/>
              </w:rPr>
              <w:t xml:space="preserve">&gt;&gt; </w:t>
            </w:r>
            <w:proofErr w:type="spellStart"/>
            <w:r w:rsidRPr="000008D6">
              <w:rPr>
                <w:rFonts w:ascii="GHEA Grapalat" w:hAnsi="GHEA Grapalat"/>
                <w:b/>
                <w:sz w:val="16"/>
                <w:szCs w:val="16"/>
              </w:rPr>
              <w:t>փաստաթղթի</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008D6" w:rsidRDefault="00334B2F" w:rsidP="00CB0ADE">
            <w:pPr>
              <w:jc w:val="center"/>
              <w:rPr>
                <w:rFonts w:ascii="GHEA Grapalat" w:hAnsi="GHEA Grapalat"/>
                <w:b/>
                <w:sz w:val="16"/>
                <w:szCs w:val="16"/>
              </w:rPr>
            </w:pPr>
            <w:proofErr w:type="spellStart"/>
            <w:r w:rsidRPr="000008D6">
              <w:rPr>
                <w:rFonts w:ascii="GHEA Grapalat" w:hAnsi="GHEA Grapalat"/>
                <w:b/>
                <w:sz w:val="16"/>
                <w:szCs w:val="16"/>
              </w:rPr>
              <w:t>Նշված</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դաշտի</w:t>
            </w:r>
            <w:proofErr w:type="spellEnd"/>
            <w:r w:rsidRPr="000008D6">
              <w:rPr>
                <w:rFonts w:ascii="GHEA Grapalat" w:hAnsi="GHEA Grapalat"/>
                <w:b/>
                <w:sz w:val="16"/>
                <w:szCs w:val="16"/>
              </w:rPr>
              <w:t>/</w:t>
            </w:r>
          </w:p>
          <w:p w14:paraId="4DB87A72" w14:textId="77777777" w:rsidR="00334B2F" w:rsidRPr="000008D6" w:rsidRDefault="00334B2F" w:rsidP="00CB0ADE">
            <w:pPr>
              <w:jc w:val="center"/>
              <w:rPr>
                <w:rFonts w:ascii="GHEA Grapalat" w:hAnsi="GHEA Grapalat"/>
                <w:b/>
                <w:sz w:val="16"/>
                <w:szCs w:val="16"/>
              </w:rPr>
            </w:pPr>
            <w:proofErr w:type="spellStart"/>
            <w:r w:rsidRPr="000008D6">
              <w:rPr>
                <w:rFonts w:ascii="GHEA Grapalat" w:hAnsi="GHEA Grapalat"/>
                <w:b/>
                <w:sz w:val="16"/>
                <w:szCs w:val="16"/>
              </w:rPr>
              <w:t>վավերապայմանի</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առկայությունը</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008D6" w:rsidRDefault="00334B2F" w:rsidP="00CB0ADE">
            <w:pPr>
              <w:jc w:val="center"/>
              <w:rPr>
                <w:rFonts w:ascii="GHEA Grapalat" w:hAnsi="GHEA Grapalat"/>
                <w:b/>
                <w:sz w:val="16"/>
                <w:szCs w:val="16"/>
                <w:lang w:val="hy-AM"/>
              </w:rPr>
            </w:pPr>
            <w:proofErr w:type="spellStart"/>
            <w:r w:rsidRPr="000008D6">
              <w:rPr>
                <w:rFonts w:ascii="GHEA Grapalat" w:hAnsi="GHEA Grapalat"/>
                <w:b/>
                <w:sz w:val="16"/>
                <w:szCs w:val="16"/>
              </w:rPr>
              <w:t>Վավերապայմանի</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լրացման</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պահանջը</w:t>
            </w:r>
            <w:proofErr w:type="spellEnd"/>
            <w:r w:rsidRPr="000008D6">
              <w:rPr>
                <w:rFonts w:ascii="GHEA Grapalat" w:hAnsi="GHEA Grapalat"/>
                <w:b/>
                <w:sz w:val="16"/>
                <w:szCs w:val="16"/>
                <w:lang w:val="hy-AM"/>
              </w:rPr>
              <w:t xml:space="preserve"> </w:t>
            </w:r>
          </w:p>
          <w:p w14:paraId="227D01C1" w14:textId="77777777" w:rsidR="00334B2F" w:rsidRPr="000008D6" w:rsidRDefault="00334B2F" w:rsidP="00CB0ADE">
            <w:pPr>
              <w:jc w:val="center"/>
              <w:rPr>
                <w:rFonts w:ascii="GHEA Grapalat" w:hAnsi="GHEA Grapalat"/>
                <w:b/>
                <w:sz w:val="16"/>
                <w:szCs w:val="16"/>
              </w:rPr>
            </w:pPr>
            <w:r w:rsidRPr="000008D6">
              <w:rPr>
                <w:rFonts w:ascii="GHEA Grapalat" w:hAnsi="GHEA Grapalat"/>
                <w:b/>
                <w:sz w:val="16"/>
                <w:szCs w:val="16"/>
              </w:rPr>
              <w:t>(</w:t>
            </w:r>
            <w:r w:rsidRPr="000008D6">
              <w:rPr>
                <w:rFonts w:ascii="GHEA Grapalat" w:hAnsi="GHEA Grapalat"/>
                <w:b/>
                <w:sz w:val="16"/>
                <w:szCs w:val="16"/>
                <w:lang w:val="hy-AM"/>
              </w:rPr>
              <w:t>գնումների գործընթացի հետ կապված</w:t>
            </w:r>
            <w:r w:rsidRPr="000008D6">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008D6" w:rsidRDefault="00334B2F" w:rsidP="00CB0ADE">
            <w:pPr>
              <w:ind w:left="-588" w:firstLine="588"/>
              <w:jc w:val="center"/>
              <w:rPr>
                <w:rFonts w:ascii="GHEA Grapalat" w:hAnsi="GHEA Grapalat"/>
                <w:b/>
                <w:sz w:val="16"/>
                <w:szCs w:val="16"/>
              </w:rPr>
            </w:pPr>
            <w:proofErr w:type="spellStart"/>
            <w:r w:rsidRPr="000008D6">
              <w:rPr>
                <w:rFonts w:ascii="GHEA Grapalat" w:hAnsi="GHEA Grapalat"/>
                <w:b/>
                <w:sz w:val="16"/>
                <w:szCs w:val="16"/>
              </w:rPr>
              <w:t>Վավերապայմանը</w:t>
            </w:r>
            <w:proofErr w:type="spellEnd"/>
          </w:p>
          <w:p w14:paraId="48764836" w14:textId="77777777" w:rsidR="00334B2F" w:rsidRPr="000008D6" w:rsidRDefault="00334B2F" w:rsidP="00CB0ADE">
            <w:pPr>
              <w:ind w:left="-588" w:firstLine="588"/>
              <w:jc w:val="center"/>
              <w:rPr>
                <w:rFonts w:ascii="GHEA Grapalat" w:hAnsi="GHEA Grapalat"/>
                <w:b/>
                <w:sz w:val="16"/>
                <w:szCs w:val="16"/>
              </w:rPr>
            </w:pPr>
            <w:proofErr w:type="spellStart"/>
            <w:r w:rsidRPr="000008D6">
              <w:rPr>
                <w:rFonts w:ascii="GHEA Grapalat" w:hAnsi="GHEA Grapalat"/>
                <w:b/>
                <w:sz w:val="16"/>
                <w:szCs w:val="16"/>
              </w:rPr>
              <w:t>լրացնող</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կողմը</w:t>
            </w:r>
            <w:proofErr w:type="spellEnd"/>
            <w:r w:rsidRPr="000008D6">
              <w:rPr>
                <w:rFonts w:ascii="GHEA Grapalat" w:hAnsi="GHEA Grapalat"/>
                <w:b/>
                <w:sz w:val="16"/>
                <w:szCs w:val="16"/>
              </w:rPr>
              <w:t xml:space="preserve">` </w:t>
            </w:r>
          </w:p>
          <w:p w14:paraId="7CBD1482" w14:textId="77777777" w:rsidR="00334B2F" w:rsidRPr="000008D6" w:rsidRDefault="00334B2F" w:rsidP="00CB0ADE">
            <w:pPr>
              <w:ind w:left="-588" w:firstLine="588"/>
              <w:jc w:val="center"/>
              <w:rPr>
                <w:rFonts w:ascii="GHEA Grapalat" w:hAnsi="GHEA Grapalat"/>
                <w:b/>
                <w:sz w:val="16"/>
                <w:szCs w:val="16"/>
              </w:rPr>
            </w:pPr>
            <w:proofErr w:type="spellStart"/>
            <w:r w:rsidRPr="000008D6">
              <w:rPr>
                <w:rFonts w:ascii="GHEA Grapalat" w:hAnsi="GHEA Grapalat"/>
                <w:b/>
                <w:sz w:val="16"/>
                <w:szCs w:val="16"/>
              </w:rPr>
              <w:t>շահառուն</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կամ</w:t>
            </w:r>
            <w:proofErr w:type="spellEnd"/>
            <w:r w:rsidRPr="000008D6">
              <w:rPr>
                <w:rFonts w:ascii="GHEA Grapalat" w:hAnsi="GHEA Grapalat"/>
                <w:b/>
                <w:sz w:val="16"/>
                <w:szCs w:val="16"/>
              </w:rPr>
              <w:t xml:space="preserve"> </w:t>
            </w:r>
            <w:proofErr w:type="spellStart"/>
            <w:r w:rsidRPr="000008D6">
              <w:rPr>
                <w:rFonts w:ascii="GHEA Grapalat" w:hAnsi="GHEA Grapalat"/>
                <w:b/>
                <w:sz w:val="16"/>
                <w:szCs w:val="16"/>
              </w:rPr>
              <w:t>վճարողը</w:t>
            </w:r>
            <w:proofErr w:type="spellEnd"/>
          </w:p>
          <w:p w14:paraId="7CC8B7B5" w14:textId="77777777" w:rsidR="00334B2F" w:rsidRPr="000008D6" w:rsidRDefault="00334B2F" w:rsidP="00CB0ADE">
            <w:pPr>
              <w:ind w:left="-588" w:firstLine="588"/>
              <w:jc w:val="center"/>
              <w:rPr>
                <w:rFonts w:ascii="GHEA Grapalat" w:hAnsi="GHEA Grapalat"/>
                <w:b/>
                <w:sz w:val="16"/>
                <w:szCs w:val="16"/>
              </w:rPr>
            </w:pPr>
            <w:r w:rsidRPr="000008D6">
              <w:rPr>
                <w:rFonts w:ascii="GHEA Grapalat" w:hAnsi="GHEA Grapalat"/>
                <w:b/>
                <w:sz w:val="16"/>
                <w:szCs w:val="16"/>
              </w:rPr>
              <w:t>(</w:t>
            </w:r>
            <w:r w:rsidRPr="000008D6">
              <w:rPr>
                <w:rFonts w:ascii="GHEA Grapalat" w:hAnsi="GHEA Grapalat"/>
                <w:b/>
                <w:sz w:val="16"/>
                <w:szCs w:val="16"/>
                <w:lang w:val="hy-AM"/>
              </w:rPr>
              <w:t>գնումների գործընթացի հետ կապված</w:t>
            </w:r>
            <w:r w:rsidRPr="000008D6">
              <w:rPr>
                <w:rFonts w:ascii="GHEA Grapalat" w:hAnsi="GHEA Grapalat"/>
                <w:b/>
                <w:sz w:val="16"/>
                <w:szCs w:val="16"/>
              </w:rPr>
              <w:t>)</w:t>
            </w:r>
          </w:p>
        </w:tc>
      </w:tr>
      <w:tr w:rsidR="00334B2F" w:rsidRPr="000008D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008D6" w:rsidRDefault="00334B2F" w:rsidP="00CB0ADE">
            <w:pPr>
              <w:jc w:val="center"/>
              <w:rPr>
                <w:rFonts w:ascii="GHEA Grapalat" w:hAnsi="GHEA Grapalat"/>
                <w:b/>
                <w:sz w:val="16"/>
                <w:szCs w:val="16"/>
              </w:rPr>
            </w:pPr>
            <w:r w:rsidRPr="000008D6">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008D6" w:rsidRDefault="00334B2F" w:rsidP="00CB0ADE">
            <w:pPr>
              <w:jc w:val="center"/>
              <w:rPr>
                <w:rFonts w:ascii="GHEA Grapalat" w:hAnsi="GHEA Grapalat"/>
                <w:b/>
                <w:sz w:val="16"/>
                <w:szCs w:val="16"/>
              </w:rPr>
            </w:pPr>
            <w:r w:rsidRPr="000008D6">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008D6" w:rsidRDefault="00334B2F" w:rsidP="00CB0ADE">
            <w:pPr>
              <w:jc w:val="center"/>
              <w:rPr>
                <w:rFonts w:ascii="GHEA Grapalat" w:hAnsi="GHEA Grapalat"/>
                <w:b/>
                <w:sz w:val="16"/>
                <w:szCs w:val="16"/>
              </w:rPr>
            </w:pPr>
            <w:r w:rsidRPr="000008D6">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008D6" w:rsidRDefault="00334B2F" w:rsidP="00CB0ADE">
            <w:pPr>
              <w:jc w:val="center"/>
              <w:rPr>
                <w:rFonts w:ascii="GHEA Grapalat" w:hAnsi="GHEA Grapalat"/>
                <w:b/>
                <w:sz w:val="16"/>
                <w:szCs w:val="16"/>
              </w:rPr>
            </w:pPr>
            <w:r w:rsidRPr="000008D6">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008D6" w:rsidRDefault="00334B2F" w:rsidP="00CB0ADE">
            <w:pPr>
              <w:jc w:val="center"/>
              <w:rPr>
                <w:rFonts w:ascii="GHEA Grapalat" w:hAnsi="GHEA Grapalat"/>
                <w:b/>
                <w:sz w:val="16"/>
                <w:szCs w:val="16"/>
              </w:rPr>
            </w:pPr>
            <w:r w:rsidRPr="000008D6">
              <w:rPr>
                <w:rFonts w:ascii="GHEA Grapalat" w:hAnsi="GHEA Grapalat"/>
                <w:b/>
                <w:sz w:val="16"/>
                <w:szCs w:val="16"/>
              </w:rPr>
              <w:t>5</w:t>
            </w:r>
          </w:p>
        </w:tc>
      </w:tr>
      <w:tr w:rsidR="00334B2F" w:rsidRPr="000008D6"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008D6" w:rsidRDefault="00E623D5"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Փաստաթղթի վրա նախապես լրացված է &lt;Վճարման պահանջագիր&gt;</w:t>
            </w:r>
          </w:p>
        </w:tc>
      </w:tr>
      <w:tr w:rsidR="00334B2F" w:rsidRPr="000008D6"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008D6" w:rsidRDefault="00334B2F" w:rsidP="00334B2F">
            <w:pPr>
              <w:pStyle w:val="ListParagraph"/>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008D6" w:rsidRDefault="00334B2F" w:rsidP="00CB0ADE">
            <w:pPr>
              <w:jc w:val="both"/>
              <w:rPr>
                <w:rFonts w:ascii="GHEA Grapalat" w:hAnsi="GHEA Grapalat"/>
                <w:sz w:val="16"/>
                <w:szCs w:val="16"/>
              </w:rPr>
            </w:pP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008D6" w:rsidRDefault="00E623D5"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բանկին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պահանջագիրը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ներկայացնելիս</w:t>
            </w:r>
            <w:proofErr w:type="spellEnd"/>
          </w:p>
        </w:tc>
      </w:tr>
      <w:tr w:rsidR="00334B2F" w:rsidRPr="000008D6"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008D6"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008D6" w:rsidRDefault="00334B2F" w:rsidP="00CB0ADE">
            <w:pPr>
              <w:jc w:val="both"/>
              <w:rPr>
                <w:rFonts w:ascii="GHEA Grapalat" w:hAnsi="GHEA Grapalat"/>
                <w:sz w:val="16"/>
                <w:szCs w:val="16"/>
              </w:rPr>
            </w:pPr>
            <w:proofErr w:type="spellStart"/>
            <w:r w:rsidRPr="000008D6">
              <w:rPr>
                <w:rFonts w:ascii="GHEA Grapalat" w:hAnsi="GHEA Grapalat"/>
                <w:sz w:val="16"/>
                <w:szCs w:val="16"/>
              </w:rPr>
              <w:t>ներկայացման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3FFC8D59" w14:textId="77777777" w:rsidR="00334B2F" w:rsidRPr="000008D6"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008D6" w:rsidRDefault="00334B2F" w:rsidP="00CB0ADE">
            <w:pPr>
              <w:ind w:left="132" w:hanging="132"/>
              <w:jc w:val="center"/>
              <w:rPr>
                <w:rFonts w:ascii="GHEA Grapalat" w:hAnsi="GHEA Grapalat"/>
                <w:sz w:val="16"/>
                <w:szCs w:val="16"/>
                <w:lang w:val="hy-AM"/>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բանկին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օրը</w:t>
            </w:r>
            <w:proofErr w:type="spellEnd"/>
            <w:r w:rsidRPr="000008D6">
              <w:rPr>
                <w:rFonts w:ascii="GHEA Grapalat" w:hAnsi="GHEA Grapalat"/>
                <w:sz w:val="16"/>
                <w:szCs w:val="16"/>
                <w:lang w:val="hy-AM"/>
              </w:rPr>
              <w:t xml:space="preserve">: </w:t>
            </w:r>
          </w:p>
        </w:tc>
      </w:tr>
      <w:tr w:rsidR="00334B2F" w:rsidRPr="000008D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008D6"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008D6" w:rsidRDefault="00334B2F" w:rsidP="00CB0ADE">
            <w:pPr>
              <w:jc w:val="both"/>
              <w:rPr>
                <w:rFonts w:ascii="GHEA Grapalat" w:hAnsi="GHEA Grapalat"/>
                <w:sz w:val="16"/>
                <w:szCs w:val="16"/>
              </w:rPr>
            </w:pPr>
            <w:r w:rsidRPr="000008D6">
              <w:rPr>
                <w:rFonts w:ascii="GHEA Grapalat" w:hAnsi="GHEA Grapalat" w:cs="Sylfaen"/>
                <w:sz w:val="16"/>
                <w:szCs w:val="16"/>
                <w:lang w:val="hy-AM"/>
              </w:rPr>
              <w:t>Վճարողի անվանումը</w:t>
            </w:r>
            <w:r w:rsidRPr="000008D6">
              <w:rPr>
                <w:rFonts w:ascii="GHEA Grapalat" w:hAnsi="GHEA Grapalat" w:cs="Sylfaen"/>
                <w:sz w:val="16"/>
                <w:szCs w:val="16"/>
              </w:rPr>
              <w:t>,</w:t>
            </w:r>
            <w:r w:rsidRPr="000008D6">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4EF164B9"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այն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անձի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անունը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որի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հաշվից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պետք</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գանձվի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պահանջագրով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նշված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գումարը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անունը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ազգանունը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եթե</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այն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ֆիզիկական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անձ</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կամ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անվանումը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եթե</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այն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իրավաբանական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անձ</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Նշվում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նաև</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այլ</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տվյալներ</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ըստ</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անհրաժեշտության</w:t>
            </w:r>
            <w:proofErr w:type="spellEnd"/>
            <w:r w:rsidRPr="000008D6">
              <w:rPr>
                <w:rFonts w:ascii="GHEA Grapalat" w:hAnsi="GHEA Grapalat"/>
                <w:sz w:val="16"/>
                <w:szCs w:val="16"/>
              </w:rPr>
              <w:t>:</w:t>
            </w:r>
            <w:r w:rsidRPr="000008D6">
              <w:rPr>
                <w:rFonts w:ascii="GHEA Grapalat" w:hAnsi="GHEA Grapalat"/>
                <w:sz w:val="16"/>
                <w:szCs w:val="16"/>
                <w:lang w:val="hy-AM"/>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008D6" w:rsidRDefault="00334B2F" w:rsidP="00CB0ADE">
            <w:pPr>
              <w:ind w:left="252" w:hanging="252"/>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r>
      <w:tr w:rsidR="00334B2F" w:rsidRPr="000008D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անվանումը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բանկը</w:t>
            </w:r>
            <w:proofErr w:type="spellEnd"/>
            <w:r w:rsidRPr="000008D6">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r w:rsidRPr="000008D6">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r>
      <w:tr w:rsidR="00334B2F" w:rsidRPr="000008D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հաշվի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50C6E7F1"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բանկային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հաշվի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համարը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իրեն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կազմակերպությունում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որից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պետք</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գանձվի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պահանջագրով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նշված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գումարը</w:t>
            </w:r>
            <w:proofErr w:type="spellEnd"/>
            <w:r w:rsidRPr="000008D6">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r>
      <w:tr w:rsidR="00334B2F" w:rsidRPr="000008D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ոչ</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պարտադիր</w:t>
            </w:r>
            <w:proofErr w:type="spellEnd"/>
          </w:p>
          <w:p w14:paraId="57BC1BA9"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Հայաստանի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Հանրապետության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նորմատիվ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իրավական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ակտերով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սահմաված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դեպքերում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երբ</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հանդիսանում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հաշվառված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r>
      <w:tr w:rsidR="00334B2F" w:rsidRPr="000008D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ոչ</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պարտադիր</w:t>
            </w:r>
            <w:proofErr w:type="spellEnd"/>
          </w:p>
          <w:p w14:paraId="7FB1C97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Հայաստանի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Հանրապետության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նորմատիվ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իրավական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ակտերով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սահմանված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դեպքերում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երբ</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հանդիսանում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ֆիզիկական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r>
      <w:tr w:rsidR="00334B2F" w:rsidRPr="000008D6"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008D6" w:rsidRDefault="00334B2F" w:rsidP="00CB0ADE">
            <w:pPr>
              <w:jc w:val="center"/>
              <w:rPr>
                <w:rFonts w:ascii="GHEA Grapalat" w:hAnsi="GHEA Grapalat"/>
                <w:sz w:val="16"/>
                <w:szCs w:val="16"/>
              </w:rPr>
            </w:pPr>
            <w:proofErr w:type="spellStart"/>
            <w:proofErr w:type="gramStart"/>
            <w:r w:rsidRPr="000008D6">
              <w:rPr>
                <w:rFonts w:ascii="GHEA Grapalat" w:hAnsi="GHEA Grapalat"/>
                <w:sz w:val="16"/>
                <w:szCs w:val="16"/>
              </w:rPr>
              <w:t>շահառու</w:t>
            </w:r>
            <w:proofErr w:type="spellEnd"/>
            <w:r w:rsidRPr="000008D6">
              <w:rPr>
                <w:rFonts w:ascii="GHEA Grapalat" w:hAnsi="GHEA Grapalat" w:cs="Sylfaen"/>
                <w:sz w:val="16"/>
                <w:szCs w:val="16"/>
                <w:lang w:val="hy-AM"/>
              </w:rPr>
              <w:t>ի  անվանումը</w:t>
            </w:r>
            <w:proofErr w:type="gramEnd"/>
            <w:r w:rsidRPr="000008D6">
              <w:rPr>
                <w:rFonts w:ascii="GHEA Grapalat" w:hAnsi="GHEA Grapalat" w:cs="Sylfaen"/>
                <w:sz w:val="16"/>
                <w:szCs w:val="16"/>
              </w:rPr>
              <w:t>,</w:t>
            </w:r>
            <w:r w:rsidRPr="000008D6">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1B8DB986"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հանդիսացող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անձի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վճարումը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ստացողի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անվանումը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Նշվում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նաև</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այլ</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տվյալներ</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ըստ</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նախապես</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հրավերով</w:t>
            </w:r>
            <w:proofErr w:type="spellEnd"/>
          </w:p>
        </w:tc>
      </w:tr>
      <w:tr w:rsidR="00334B2F" w:rsidRPr="000008D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Հ</w:t>
            </w:r>
            <w:r w:rsidRPr="000008D6">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ոչ</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պարտադիր</w:t>
            </w:r>
            <w:proofErr w:type="spellEnd"/>
          </w:p>
          <w:p w14:paraId="32F54E21" w14:textId="77777777" w:rsidR="00334B2F" w:rsidRPr="000008D6" w:rsidRDefault="00334B2F" w:rsidP="00CB0ADE">
            <w:pPr>
              <w:jc w:val="center"/>
              <w:rPr>
                <w:rFonts w:ascii="GHEA Grapalat" w:hAnsi="GHEA Grapalat"/>
                <w:sz w:val="16"/>
                <w:szCs w:val="16"/>
              </w:rPr>
            </w:pPr>
            <w:r w:rsidRPr="000008D6">
              <w:rPr>
                <w:rFonts w:ascii="GHEA Grapalat" w:hAnsi="GHEA Grapalat" w:cs="Sylfaen"/>
                <w:sz w:val="16"/>
                <w:szCs w:val="16"/>
              </w:rPr>
              <w:t xml:space="preserve"> (</w:t>
            </w:r>
            <w:r w:rsidRPr="000008D6">
              <w:rPr>
                <w:rFonts w:ascii="GHEA Grapalat" w:hAnsi="GHEA Grapalat" w:cs="Sylfaen"/>
                <w:sz w:val="16"/>
                <w:szCs w:val="16"/>
                <w:lang w:val="hy-AM"/>
              </w:rPr>
              <w:t>գնումների հետ կապված գործընթացում չի լրացվում</w:t>
            </w:r>
            <w:r w:rsidRPr="000008D6">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008D6" w:rsidRDefault="00334B2F" w:rsidP="00CB0ADE">
            <w:pPr>
              <w:jc w:val="center"/>
              <w:rPr>
                <w:rFonts w:ascii="GHEA Grapalat" w:hAnsi="GHEA Grapalat"/>
                <w:sz w:val="16"/>
                <w:szCs w:val="16"/>
              </w:rPr>
            </w:pPr>
            <w:r w:rsidRPr="000008D6">
              <w:rPr>
                <w:rFonts w:ascii="GHEA Grapalat" w:hAnsi="GHEA Grapalat" w:cs="Sylfaen"/>
                <w:sz w:val="16"/>
                <w:szCs w:val="16"/>
                <w:lang w:val="ru-RU"/>
              </w:rPr>
              <w:t>(</w:t>
            </w:r>
            <w:r w:rsidRPr="000008D6">
              <w:rPr>
                <w:rFonts w:ascii="GHEA Grapalat" w:hAnsi="GHEA Grapalat" w:cs="Sylfaen"/>
                <w:sz w:val="16"/>
                <w:szCs w:val="16"/>
                <w:lang w:val="hy-AM"/>
              </w:rPr>
              <w:t>չի լրացվում</w:t>
            </w:r>
            <w:r w:rsidRPr="000008D6">
              <w:rPr>
                <w:rFonts w:ascii="GHEA Grapalat" w:hAnsi="GHEA Grapalat" w:cs="Sylfaen"/>
                <w:sz w:val="16"/>
                <w:szCs w:val="16"/>
                <w:lang w:val="ru-RU"/>
              </w:rPr>
              <w:t>)</w:t>
            </w:r>
          </w:p>
        </w:tc>
      </w:tr>
      <w:tr w:rsidR="00334B2F" w:rsidRPr="000008D6"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ոչ</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պարտադիր</w:t>
            </w:r>
            <w:proofErr w:type="spellEnd"/>
          </w:p>
          <w:p w14:paraId="49CFDF4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Հայաստանի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Հանրապետության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նորմատիվ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իրավական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ակտերով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սահմանված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դեպքերում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երբ</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շահառուն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հանդիսանում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հաշվառված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հարկատու</w:t>
            </w:r>
            <w:proofErr w:type="spellEnd"/>
            <w:r w:rsidRPr="000008D6">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նախապես</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հրավերով</w:t>
            </w:r>
            <w:proofErr w:type="spellEnd"/>
          </w:p>
        </w:tc>
      </w:tr>
      <w:tr w:rsidR="00334B2F" w:rsidRPr="000008D6"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շահառուին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r w:rsidRPr="000008D6">
              <w:rPr>
                <w:rFonts w:ascii="GHEA Grapalat" w:hAnsi="GHEA Grapalat"/>
                <w:sz w:val="16"/>
                <w:szCs w:val="16"/>
              </w:rPr>
              <w:lastRenderedPageBreak/>
              <w:t>(</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անվանումը</w:t>
            </w:r>
            <w:proofErr w:type="spellEnd"/>
            <w:r w:rsidRPr="000008D6">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lastRenderedPageBreak/>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008D6" w:rsidRDefault="00E623D5"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նախապես</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հրավերով</w:t>
            </w:r>
            <w:proofErr w:type="spellEnd"/>
          </w:p>
        </w:tc>
      </w:tr>
      <w:tr w:rsidR="00334B2F" w:rsidRPr="000008D6"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հաշվի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50587B1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այն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բանկային</w:t>
            </w:r>
            <w:proofErr w:type="spellEnd"/>
            <w:r w:rsidRPr="000008D6">
              <w:rPr>
                <w:rFonts w:ascii="GHEA Grapalat" w:hAnsi="GHEA Grapalat"/>
                <w:sz w:val="16"/>
                <w:szCs w:val="16"/>
              </w:rPr>
              <w:t xml:space="preserve"> (</w:t>
            </w:r>
            <w:r w:rsidRPr="000008D6">
              <w:rPr>
                <w:rFonts w:ascii="GHEA Grapalat" w:hAnsi="GHEA Grapalat"/>
                <w:sz w:val="16"/>
                <w:szCs w:val="16"/>
                <w:lang w:val="hy-AM"/>
              </w:rPr>
              <w:t>գանձապետական</w:t>
            </w:r>
            <w:r w:rsidRPr="000008D6">
              <w:rPr>
                <w:rFonts w:ascii="GHEA Grapalat" w:hAnsi="GHEA Grapalat"/>
                <w:sz w:val="16"/>
                <w:szCs w:val="16"/>
              </w:rPr>
              <w:t xml:space="preserve">) </w:t>
            </w:r>
            <w:proofErr w:type="spellStart"/>
            <w:r w:rsidRPr="000008D6">
              <w:rPr>
                <w:rFonts w:ascii="GHEA Grapalat" w:hAnsi="GHEA Grapalat"/>
                <w:sz w:val="16"/>
                <w:szCs w:val="16"/>
              </w:rPr>
              <w:t>հաշվի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համարը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որի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վրա</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պետք</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փոխանցվեն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գանձված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նախապես</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հրավերով</w:t>
            </w:r>
            <w:proofErr w:type="spellEnd"/>
          </w:p>
        </w:tc>
      </w:tr>
      <w:tr w:rsidR="00334B2F" w:rsidRPr="000008D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գումարը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թվերով</w:t>
            </w:r>
            <w:proofErr w:type="spellEnd"/>
            <w:r w:rsidRPr="000008D6">
              <w:rPr>
                <w:rFonts w:ascii="GHEA Grapalat" w:hAnsi="GHEA Grapalat"/>
                <w:sz w:val="16"/>
                <w:szCs w:val="16"/>
              </w:rPr>
              <w:t xml:space="preserve"> և </w:t>
            </w:r>
            <w:proofErr w:type="spellStart"/>
            <w:r w:rsidRPr="000008D6">
              <w:rPr>
                <w:rFonts w:ascii="GHEA Grapalat" w:hAnsi="GHEA Grapalat"/>
                <w:sz w:val="16"/>
                <w:szCs w:val="16"/>
              </w:rPr>
              <w:t>բառերով</w:t>
            </w:r>
            <w:proofErr w:type="spellEnd"/>
            <w:r w:rsidRPr="000008D6">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6A98AA5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ենթակա</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008D6" w:rsidRDefault="00334B2F" w:rsidP="00CB0ADE">
            <w:pPr>
              <w:jc w:val="center"/>
              <w:rPr>
                <w:rFonts w:ascii="GHEA Grapalat" w:hAnsi="GHEA Grapalat"/>
                <w:sz w:val="16"/>
                <w:szCs w:val="16"/>
                <w:lang w:val="hy-AM"/>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lang w:val="hy-AM"/>
              </w:rPr>
              <w:t xml:space="preserve"> </w:t>
            </w:r>
          </w:p>
        </w:tc>
      </w:tr>
      <w:tr w:rsidR="00334B2F" w:rsidRPr="00E2642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cs="Sylfaen"/>
                <w:sz w:val="16"/>
                <w:szCs w:val="16"/>
                <w:lang w:val="hy-AM"/>
              </w:rPr>
              <w:t>Ակցեպտավորված գումարը՝  (թվերով</w:t>
            </w:r>
            <w:r w:rsidRPr="000008D6">
              <w:rPr>
                <w:rFonts w:ascii="GHEA Grapalat" w:hAnsi="GHEA Grapalat" w:cs="Arial"/>
                <w:sz w:val="16"/>
                <w:szCs w:val="16"/>
                <w:lang w:val="hy-AM"/>
              </w:rPr>
              <w:t xml:space="preserve"> </w:t>
            </w:r>
            <w:r w:rsidRPr="000008D6">
              <w:rPr>
                <w:rFonts w:ascii="GHEA Grapalat" w:hAnsi="GHEA Grapalat" w:cs="Sylfaen"/>
                <w:sz w:val="16"/>
                <w:szCs w:val="16"/>
                <w:lang w:val="hy-AM"/>
              </w:rPr>
              <w:t>և</w:t>
            </w:r>
            <w:r w:rsidRPr="000008D6">
              <w:rPr>
                <w:rFonts w:ascii="GHEA Grapalat" w:hAnsi="GHEA Grapalat" w:cs="Arial"/>
                <w:sz w:val="16"/>
                <w:szCs w:val="16"/>
                <w:lang w:val="hy-AM"/>
              </w:rPr>
              <w:t xml:space="preserve"> </w:t>
            </w:r>
            <w:r w:rsidRPr="000008D6">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008D6" w:rsidRDefault="00493DAD" w:rsidP="00CB0ADE">
            <w:pPr>
              <w:jc w:val="center"/>
              <w:rPr>
                <w:rFonts w:ascii="GHEA Grapalat" w:hAnsi="GHEA Grapalat"/>
                <w:sz w:val="16"/>
                <w:szCs w:val="16"/>
                <w:lang w:val="hy-AM"/>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ոչ պարտադիր</w:t>
            </w:r>
          </w:p>
          <w:p w14:paraId="70ACCDAA"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cs="Sylfaen"/>
                <w:sz w:val="16"/>
                <w:szCs w:val="16"/>
                <w:lang w:val="hy-AM"/>
              </w:rPr>
              <w:t>(չի լրացվում եւ չի կիրառվում)</w:t>
            </w:r>
          </w:p>
        </w:tc>
      </w:tr>
      <w:tr w:rsidR="00334B2F" w:rsidRPr="000008D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արժույթը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բառերով</w:t>
            </w:r>
            <w:proofErr w:type="spellEnd"/>
            <w:r w:rsidRPr="000008D6">
              <w:rPr>
                <w:rFonts w:ascii="GHEA Grapalat" w:hAnsi="GHEA Grapalat"/>
                <w:sz w:val="16"/>
                <w:szCs w:val="16"/>
              </w:rPr>
              <w:t xml:space="preserve"> և </w:t>
            </w:r>
            <w:proofErr w:type="spellStart"/>
            <w:r w:rsidRPr="000008D6">
              <w:rPr>
                <w:rFonts w:ascii="GHEA Grapalat" w:hAnsi="GHEA Grapalat"/>
                <w:sz w:val="16"/>
                <w:szCs w:val="16"/>
              </w:rPr>
              <w:t>կոդով</w:t>
            </w:r>
            <w:proofErr w:type="spellEnd"/>
            <w:r w:rsidRPr="000008D6">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008D6" w:rsidRDefault="00E623D5"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r>
      <w:tr w:rsidR="00334B2F" w:rsidRPr="00E2642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գործարքի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008D6" w:rsidRDefault="00334B2F" w:rsidP="00CB0ADE">
            <w:pPr>
              <w:jc w:val="center"/>
              <w:rPr>
                <w:rFonts w:ascii="GHEA Grapalat" w:hAnsi="GHEA Grapalat"/>
                <w:sz w:val="16"/>
                <w:szCs w:val="16"/>
                <w:lang w:val="hy-AM"/>
              </w:rPr>
            </w:pPr>
            <w:proofErr w:type="spellStart"/>
            <w:r w:rsidRPr="000008D6">
              <w:rPr>
                <w:rFonts w:ascii="GHEA Grapalat" w:hAnsi="GHEA Grapalat"/>
                <w:sz w:val="16"/>
                <w:szCs w:val="16"/>
              </w:rPr>
              <w:t>Պարտադիր</w:t>
            </w:r>
            <w:proofErr w:type="spellEnd"/>
            <w:r w:rsidRPr="000008D6">
              <w:rPr>
                <w:rFonts w:ascii="GHEA Grapalat" w:hAnsi="GHEA Grapalat"/>
                <w:sz w:val="16"/>
                <w:szCs w:val="16"/>
              </w:rPr>
              <w:t xml:space="preserve"> </w:t>
            </w:r>
            <w:r w:rsidRPr="000008D6">
              <w:rPr>
                <w:rFonts w:ascii="GHEA Grapalat" w:hAnsi="GHEA Grapalat"/>
                <w:sz w:val="16"/>
                <w:szCs w:val="16"/>
                <w:lang w:val="hy-AM"/>
              </w:rPr>
              <w:t xml:space="preserve">լրացվում է </w:t>
            </w:r>
            <w:r w:rsidRPr="000008D6">
              <w:rPr>
                <w:rFonts w:ascii="GHEA Grapalat" w:hAnsi="GHEA Grapalat"/>
                <w:sz w:val="16"/>
                <w:szCs w:val="16"/>
              </w:rPr>
              <w:t>«</w:t>
            </w:r>
            <w:r w:rsidRPr="000008D6">
              <w:rPr>
                <w:rFonts w:ascii="GHEA Grapalat" w:hAnsi="GHEA Grapalat"/>
                <w:sz w:val="16"/>
                <w:szCs w:val="16"/>
                <w:lang w:val="hy-AM"/>
              </w:rPr>
              <w:t>պայմանագրի կատարման ապահովման համար</w:t>
            </w:r>
            <w:r w:rsidRPr="000008D6">
              <w:rPr>
                <w:rFonts w:ascii="GHEA Grapalat" w:hAnsi="GHEA Grapalat"/>
                <w:sz w:val="16"/>
                <w:szCs w:val="16"/>
              </w:rPr>
              <w:t>»</w:t>
            </w:r>
            <w:r w:rsidRPr="000008D6">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նախապես լրացվում է շահառուի կողմից` հրավերով</w:t>
            </w:r>
          </w:p>
        </w:tc>
      </w:tr>
      <w:tr w:rsidR="00334B2F" w:rsidRPr="000008D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008D6" w:rsidRDefault="00334B2F" w:rsidP="00CB0ADE">
            <w:pPr>
              <w:jc w:val="center"/>
              <w:rPr>
                <w:rFonts w:ascii="GHEA Grapalat" w:hAnsi="GHEA Grapalat"/>
                <w:sz w:val="16"/>
                <w:szCs w:val="16"/>
              </w:rPr>
            </w:pPr>
            <w:r w:rsidRPr="000008D6">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27F9226C"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պահանջագրով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նշված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գումարի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գանձման</w:t>
            </w:r>
            <w:proofErr w:type="spellEnd"/>
            <w:r w:rsidRPr="000008D6">
              <w:rPr>
                <w:rFonts w:ascii="GHEA Grapalat" w:hAnsi="GHEA Grapalat"/>
                <w:sz w:val="16"/>
                <w:szCs w:val="16"/>
              </w:rPr>
              <w:t xml:space="preserve"> և </w:t>
            </w:r>
            <w:proofErr w:type="spellStart"/>
            <w:r w:rsidRPr="000008D6">
              <w:rPr>
                <w:rFonts w:ascii="GHEA Grapalat" w:hAnsi="GHEA Grapalat"/>
                <w:sz w:val="16"/>
                <w:szCs w:val="16"/>
              </w:rPr>
              <w:t>շահառուին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համար</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հիմք</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հանդիսացող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փաստաթղթի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տվյալները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որոնց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հիման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վրա</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շահառուն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պահանջագիր</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ներկայացնում</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բանկին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պահանջագրի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համար</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հիմք</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հանդիսացող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պայմանագրի</w:t>
            </w:r>
            <w:proofErr w:type="spellEnd"/>
            <w:r w:rsidRPr="000008D6">
              <w:rPr>
                <w:rFonts w:ascii="GHEA Grapalat" w:hAnsi="GHEA Grapalat"/>
                <w:sz w:val="16"/>
                <w:szCs w:val="16"/>
              </w:rPr>
              <w:t xml:space="preserve"> </w:t>
            </w:r>
            <w:proofErr w:type="spellStart"/>
            <w:proofErr w:type="gramStart"/>
            <w:r w:rsidRPr="000008D6">
              <w:rPr>
                <w:rFonts w:ascii="GHEA Grapalat" w:hAnsi="GHEA Grapalat"/>
                <w:sz w:val="16"/>
                <w:szCs w:val="16"/>
              </w:rPr>
              <w:t>համարը</w:t>
            </w:r>
            <w:proofErr w:type="spellEnd"/>
            <w:r w:rsidRPr="000008D6">
              <w:rPr>
                <w:rFonts w:ascii="GHEA Grapalat" w:hAnsi="GHEA Grapalat"/>
                <w:sz w:val="16"/>
                <w:szCs w:val="16"/>
                <w:lang w:val="hy-AM"/>
              </w:rPr>
              <w:t>,</w:t>
            </w:r>
            <w:r w:rsidRPr="000008D6">
              <w:rPr>
                <w:rFonts w:ascii="GHEA Grapalat" w:hAnsi="GHEA Grapalat" w:cs="Arial"/>
                <w:sz w:val="16"/>
                <w:szCs w:val="16"/>
                <w:lang w:val="hy-AM"/>
              </w:rPr>
              <w:t xml:space="preserve"> </w:t>
            </w:r>
            <w:r w:rsidRPr="000008D6">
              <w:rPr>
                <w:rFonts w:ascii="GHEA Grapalat" w:hAnsi="GHEA Grapalat"/>
                <w:sz w:val="16"/>
                <w:szCs w:val="16"/>
              </w:rPr>
              <w:t xml:space="preserve"> </w:t>
            </w:r>
            <w:proofErr w:type="spellStart"/>
            <w:r w:rsidRPr="000008D6">
              <w:rPr>
                <w:rFonts w:ascii="GHEA Grapalat" w:hAnsi="GHEA Grapalat"/>
                <w:sz w:val="16"/>
                <w:szCs w:val="16"/>
              </w:rPr>
              <w:t>գնման</w:t>
            </w:r>
            <w:proofErr w:type="spellEnd"/>
            <w:proofErr w:type="gramEnd"/>
            <w:r w:rsidRPr="000008D6">
              <w:rPr>
                <w:rFonts w:ascii="GHEA Grapalat" w:hAnsi="GHEA Grapalat"/>
                <w:sz w:val="16"/>
                <w:szCs w:val="16"/>
              </w:rPr>
              <w:t xml:space="preserve"> </w:t>
            </w:r>
            <w:proofErr w:type="spellStart"/>
            <w:r w:rsidRPr="000008D6">
              <w:rPr>
                <w:rFonts w:ascii="GHEA Grapalat" w:hAnsi="GHEA Grapalat"/>
                <w:sz w:val="16"/>
                <w:szCs w:val="16"/>
              </w:rPr>
              <w:t>ընթացակարգի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ծածկագիրը</w:t>
            </w:r>
            <w:proofErr w:type="spellEnd"/>
            <w:r w:rsidRPr="000008D6">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008D6" w:rsidRDefault="00334B2F" w:rsidP="00CB0ADE">
            <w:pPr>
              <w:jc w:val="center"/>
              <w:rPr>
                <w:rFonts w:ascii="GHEA Grapalat" w:hAnsi="GHEA Grapalat"/>
                <w:sz w:val="16"/>
                <w:szCs w:val="16"/>
                <w:lang w:val="hy-AM"/>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r w:rsidRPr="000008D6">
              <w:rPr>
                <w:rFonts w:ascii="GHEA Grapalat" w:hAnsi="GHEA Grapalat"/>
                <w:sz w:val="16"/>
                <w:szCs w:val="16"/>
                <w:lang w:val="hy-AM"/>
              </w:rPr>
              <w:t>շահառու</w:t>
            </w:r>
            <w:r w:rsidRPr="000008D6">
              <w:rPr>
                <w:rFonts w:ascii="GHEA Grapalat" w:hAnsi="GHEA Grapalat"/>
                <w:sz w:val="16"/>
                <w:szCs w:val="16"/>
              </w:rPr>
              <w:t xml:space="preserve">ի </w:t>
            </w:r>
            <w:proofErr w:type="spellStart"/>
            <w:r w:rsidRPr="000008D6">
              <w:rPr>
                <w:rFonts w:ascii="GHEA Grapalat" w:hAnsi="GHEA Grapalat"/>
                <w:sz w:val="16"/>
                <w:szCs w:val="16"/>
              </w:rPr>
              <w:t>կողմից</w:t>
            </w:r>
            <w:proofErr w:type="spellEnd"/>
          </w:p>
        </w:tc>
      </w:tr>
      <w:tr w:rsidR="00334B2F" w:rsidRPr="00E2642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008D6" w:rsidDel="0010680B" w:rsidRDefault="00334B2F" w:rsidP="00CB0ADE">
            <w:pPr>
              <w:jc w:val="center"/>
              <w:rPr>
                <w:rFonts w:ascii="GHEA Grapalat" w:hAnsi="GHEA Grapalat"/>
                <w:sz w:val="16"/>
                <w:szCs w:val="16"/>
                <w:lang w:val="hy-AM"/>
              </w:rPr>
            </w:pPr>
            <w:r w:rsidRPr="000008D6">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008D6" w:rsidRDefault="00334B2F" w:rsidP="00CB0ADE">
            <w:pPr>
              <w:jc w:val="center"/>
              <w:rPr>
                <w:rFonts w:ascii="GHEA Grapalat" w:hAnsi="GHEA Grapalat"/>
                <w:sz w:val="16"/>
                <w:szCs w:val="16"/>
              </w:rPr>
            </w:pPr>
            <w:r w:rsidRPr="000008D6">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008D6" w:rsidRDefault="00334B2F" w:rsidP="00CB0ADE">
            <w:pPr>
              <w:jc w:val="center"/>
              <w:rPr>
                <w:rFonts w:ascii="GHEA Grapalat" w:hAnsi="GHEA Grapalat" w:cs="Sylfaen"/>
                <w:sz w:val="16"/>
                <w:szCs w:val="16"/>
                <w:lang w:val="hy-AM"/>
              </w:rPr>
            </w:pPr>
            <w:proofErr w:type="spellStart"/>
            <w:r w:rsidRPr="000008D6">
              <w:rPr>
                <w:rFonts w:ascii="GHEA Grapalat" w:hAnsi="GHEA Grapalat"/>
                <w:sz w:val="16"/>
                <w:szCs w:val="16"/>
              </w:rPr>
              <w:t>պարտադիր</w:t>
            </w:r>
            <w:proofErr w:type="spellEnd"/>
            <w:r w:rsidRPr="000008D6">
              <w:rPr>
                <w:rFonts w:ascii="GHEA Grapalat" w:hAnsi="GHEA Grapalat" w:cs="Sylfaen"/>
                <w:sz w:val="16"/>
                <w:szCs w:val="16"/>
                <w:lang w:val="hy-AM"/>
              </w:rPr>
              <w:t xml:space="preserve"> </w:t>
            </w:r>
          </w:p>
          <w:p w14:paraId="0428F3E2" w14:textId="77777777" w:rsidR="00334B2F" w:rsidRPr="000008D6" w:rsidRDefault="00334B2F" w:rsidP="00CB0ADE">
            <w:pPr>
              <w:jc w:val="center"/>
              <w:rPr>
                <w:rFonts w:ascii="GHEA Grapalat" w:hAnsi="GHEA Grapalat" w:cs="Sylfaen"/>
                <w:sz w:val="16"/>
                <w:szCs w:val="16"/>
                <w:lang w:val="hy-AM"/>
              </w:rPr>
            </w:pPr>
            <w:r w:rsidRPr="000008D6">
              <w:rPr>
                <w:rFonts w:ascii="GHEA Grapalat" w:hAnsi="GHEA Grapalat" w:cs="Sylfaen"/>
                <w:sz w:val="16"/>
                <w:szCs w:val="16"/>
                <w:lang w:val="hy-AM"/>
              </w:rPr>
              <w:t xml:space="preserve">լրացվում է &lt;ակցեպտավորված վճարում&gt; բառերը, </w:t>
            </w:r>
          </w:p>
          <w:p w14:paraId="3220DE20"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 xml:space="preserve">նախապես լրացվում է շահառուի կողմից </w:t>
            </w:r>
          </w:p>
        </w:tc>
      </w:tr>
      <w:tr w:rsidR="00334B2F" w:rsidRPr="000008D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առդիր</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էջերի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ոչ</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պարտադիր</w:t>
            </w:r>
            <w:proofErr w:type="spellEnd"/>
          </w:p>
          <w:p w14:paraId="49FF99DB"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պահանջագրին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ներկայացված</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փաստաթղթերի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էջերի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քանակը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որոնք</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պետք</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տրամադրվեն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վճարողին</w:t>
            </w:r>
            <w:proofErr w:type="spellEnd"/>
            <w:r w:rsidRPr="000008D6">
              <w:rPr>
                <w:rFonts w:ascii="GHEA Grapalat" w:hAnsi="GHEA Grapalat"/>
                <w:sz w:val="16"/>
                <w:szCs w:val="16"/>
                <w:lang w:val="hy-AM"/>
              </w:rPr>
              <w:t xml:space="preserve"> </w:t>
            </w:r>
            <w:r w:rsidRPr="000008D6">
              <w:rPr>
                <w:rFonts w:ascii="GHEA Grapalat" w:hAnsi="GHEA Grapalat"/>
                <w:sz w:val="16"/>
                <w:szCs w:val="16"/>
              </w:rPr>
              <w:t>(</w:t>
            </w:r>
            <w:r w:rsidRPr="000008D6">
              <w:rPr>
                <w:rFonts w:ascii="GHEA Grapalat" w:hAnsi="GHEA Grapalat"/>
                <w:sz w:val="16"/>
                <w:szCs w:val="16"/>
                <w:lang w:val="hy-AM"/>
              </w:rPr>
              <w:t>վճարողի բանկին</w:t>
            </w:r>
            <w:r w:rsidRPr="000008D6">
              <w:rPr>
                <w:rFonts w:ascii="GHEA Grapalat" w:hAnsi="GHEA Grapalat"/>
                <w:sz w:val="16"/>
                <w:szCs w:val="16"/>
              </w:rPr>
              <w:t>)</w:t>
            </w:r>
          </w:p>
          <w:p w14:paraId="6DBE468A"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Եթ ե լրացվել է &lt;</w:t>
            </w:r>
            <w:r w:rsidRPr="000008D6">
              <w:rPr>
                <w:rFonts w:ascii="GHEA Grapalat" w:hAnsi="GHEA Grapalat" w:cs="Sylfaen"/>
                <w:sz w:val="16"/>
                <w:szCs w:val="16"/>
                <w:lang w:val="hy-AM"/>
              </w:rPr>
              <w:t>Վճարման կատարման հիմքեր&gt; դաշտը ապա այս տվյալը պարտադիր լրացվում է</w:t>
            </w:r>
            <w:r w:rsidRPr="000008D6">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lang w:val="hy-AM"/>
              </w:rPr>
              <w:t xml:space="preserve"> </w:t>
            </w:r>
            <w:proofErr w:type="spellStart"/>
            <w:r w:rsidRPr="000008D6">
              <w:rPr>
                <w:rFonts w:ascii="GHEA Grapalat" w:hAnsi="GHEA Grapalat"/>
                <w:sz w:val="16"/>
                <w:szCs w:val="16"/>
              </w:rPr>
              <w:t>կողմից</w:t>
            </w:r>
            <w:proofErr w:type="spellEnd"/>
          </w:p>
        </w:tc>
      </w:tr>
      <w:tr w:rsidR="00334B2F" w:rsidRPr="00E2642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2</w:t>
            </w:r>
            <w:r w:rsidRPr="000008D6">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24705378" w14:textId="77777777" w:rsidR="00334B2F" w:rsidRPr="000008D6" w:rsidRDefault="00334B2F" w:rsidP="00CB0ADE">
            <w:pPr>
              <w:jc w:val="center"/>
              <w:rPr>
                <w:rFonts w:ascii="GHEA Grapalat" w:hAnsi="GHEA Grapalat"/>
                <w:sz w:val="16"/>
                <w:szCs w:val="16"/>
                <w:lang w:val="hy-AM"/>
              </w:rPr>
            </w:pPr>
            <w:proofErr w:type="spellStart"/>
            <w:r w:rsidRPr="000008D6">
              <w:rPr>
                <w:rFonts w:ascii="GHEA Grapalat" w:hAnsi="GHEA Grapalat"/>
                <w:sz w:val="16"/>
                <w:szCs w:val="16"/>
              </w:rPr>
              <w:t>այս</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դաշտը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լրացվում</w:t>
            </w:r>
            <w:proofErr w:type="spellEnd"/>
            <w:r w:rsidRPr="000008D6">
              <w:rPr>
                <w:rFonts w:ascii="GHEA Grapalat" w:hAnsi="GHEA Grapalat"/>
                <w:sz w:val="16"/>
                <w:szCs w:val="16"/>
                <w:lang w:val="hy-AM"/>
              </w:rPr>
              <w:t xml:space="preserve"> է վճարողի կողմից պահանջագրի ներկայացման դեպքում: Ընդ որում</w:t>
            </w:r>
            <w:r w:rsidRPr="000008D6">
              <w:rPr>
                <w:rFonts w:ascii="GHEA Grapalat" w:hAnsi="GHEA Grapalat"/>
                <w:sz w:val="16"/>
                <w:szCs w:val="16"/>
              </w:rPr>
              <w:t xml:space="preserve"> </w:t>
            </w:r>
            <w:proofErr w:type="spellStart"/>
            <w:r w:rsidRPr="000008D6">
              <w:rPr>
                <w:rFonts w:ascii="GHEA Grapalat" w:hAnsi="GHEA Grapalat"/>
                <w:sz w:val="16"/>
                <w:szCs w:val="16"/>
              </w:rPr>
              <w:t>եթե</w:t>
            </w:r>
            <w:proofErr w:type="spellEnd"/>
            <w:r w:rsidRPr="000008D6">
              <w:rPr>
                <w:rFonts w:ascii="GHEA Grapalat" w:hAnsi="GHEA Grapalat"/>
                <w:sz w:val="16"/>
                <w:szCs w:val="16"/>
              </w:rPr>
              <w:t xml:space="preserve"> </w:t>
            </w:r>
            <w:r w:rsidRPr="000008D6">
              <w:rPr>
                <w:rFonts w:ascii="GHEA Grapalat" w:hAnsi="GHEA Grapalat" w:cs="Sylfaen"/>
                <w:sz w:val="16"/>
                <w:szCs w:val="16"/>
                <w:lang w:val="hy-AM"/>
              </w:rPr>
              <w:t xml:space="preserve">Վճարման պայմաններ դաշտում </w:t>
            </w:r>
            <w:r w:rsidRPr="000008D6">
              <w:rPr>
                <w:rFonts w:ascii="GHEA Grapalat" w:hAnsi="GHEA Grapalat"/>
                <w:sz w:val="16"/>
                <w:szCs w:val="16"/>
                <w:lang w:val="hy-AM"/>
              </w:rPr>
              <w:t>նշված է &lt;ակցեպտավորված վճարում&gt; ապա</w:t>
            </w:r>
            <w:r w:rsidRPr="000008D6">
              <w:rPr>
                <w:rFonts w:ascii="GHEA Grapalat" w:hAnsi="GHEA Grapalat" w:cs="Sylfaen"/>
                <w:sz w:val="16"/>
                <w:szCs w:val="16"/>
                <w:lang w:val="hy-AM"/>
              </w:rPr>
              <w:t xml:space="preserve"> </w:t>
            </w:r>
            <w:proofErr w:type="spellStart"/>
            <w:r w:rsidRPr="000008D6">
              <w:rPr>
                <w:rFonts w:ascii="GHEA Grapalat" w:hAnsi="GHEA Grapalat"/>
                <w:sz w:val="16"/>
                <w:szCs w:val="16"/>
              </w:rPr>
              <w:t>վճարող</w:t>
            </w:r>
            <w:proofErr w:type="spellEnd"/>
            <w:r w:rsidRPr="000008D6">
              <w:rPr>
                <w:rFonts w:ascii="GHEA Grapalat" w:hAnsi="GHEA Grapalat"/>
                <w:sz w:val="16"/>
                <w:szCs w:val="16"/>
                <w:lang w:val="hy-AM"/>
              </w:rPr>
              <w:t xml:space="preserve">ը ստորագրելով՝ </w:t>
            </w:r>
            <w:r w:rsidRPr="000008D6">
              <w:rPr>
                <w:rFonts w:ascii="GHEA Grapalat" w:hAnsi="GHEA Grapalat" w:cs="Sylfaen"/>
                <w:sz w:val="16"/>
                <w:szCs w:val="16"/>
                <w:lang w:val="hy-AM"/>
              </w:rPr>
              <w:t xml:space="preserve">նախապես </w:t>
            </w:r>
            <w:r w:rsidRPr="000008D6">
              <w:rPr>
                <w:rFonts w:ascii="GHEA Grapalat" w:hAnsi="GHEA Grapalat"/>
                <w:sz w:val="16"/>
                <w:szCs w:val="16"/>
                <w:lang w:val="hy-AM"/>
              </w:rPr>
              <w:t xml:space="preserve">համաձայնվում  </w:t>
            </w:r>
            <w:r w:rsidRPr="000008D6">
              <w:rPr>
                <w:rFonts w:ascii="GHEA Grapalat" w:hAnsi="GHEA Grapalat" w:cs="Sylfaen"/>
                <w:sz w:val="16"/>
                <w:szCs w:val="16"/>
                <w:lang w:val="hy-AM"/>
              </w:rPr>
              <w:t xml:space="preserve">  </w:t>
            </w:r>
            <w:r w:rsidRPr="000008D6">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008D6"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 xml:space="preserve">ստորագրվում է վճարողի կողմից կամ </w:t>
            </w:r>
          </w:p>
          <w:p w14:paraId="2BCF092D"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դրվում է վճարողի էլեկտրոնային ստորագրությունը</w:t>
            </w:r>
          </w:p>
          <w:p w14:paraId="409FE02F" w14:textId="77777777" w:rsidR="00334B2F" w:rsidRPr="000008D6" w:rsidRDefault="00334B2F" w:rsidP="00CB0ADE">
            <w:pPr>
              <w:jc w:val="center"/>
              <w:rPr>
                <w:rFonts w:ascii="GHEA Grapalat" w:hAnsi="GHEA Grapalat"/>
                <w:sz w:val="16"/>
                <w:szCs w:val="16"/>
                <w:lang w:val="hy-AM"/>
              </w:rPr>
            </w:pPr>
          </w:p>
        </w:tc>
      </w:tr>
      <w:tr w:rsidR="00334B2F" w:rsidRPr="00E2642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008D6" w:rsidRDefault="00334B2F" w:rsidP="00CB0ADE">
            <w:pPr>
              <w:rPr>
                <w:rFonts w:ascii="GHEA Grapalat" w:hAnsi="GHEA Grapalat"/>
                <w:sz w:val="16"/>
                <w:szCs w:val="16"/>
              </w:rPr>
            </w:pPr>
            <w:r w:rsidRPr="000008D6">
              <w:rPr>
                <w:rFonts w:ascii="GHEA Grapalat" w:hAnsi="GHEA Grapalat"/>
                <w:sz w:val="16"/>
                <w:szCs w:val="16"/>
                <w:lang w:val="hy-AM"/>
              </w:rPr>
              <w:t>2</w:t>
            </w:r>
            <w:r w:rsidRPr="000008D6">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r w:rsidRPr="000008D6">
              <w:rPr>
                <w:rFonts w:ascii="GHEA Grapalat" w:hAnsi="GHEA Grapalat"/>
                <w:sz w:val="16"/>
                <w:szCs w:val="16"/>
              </w:rPr>
              <w:t xml:space="preserve">` </w:t>
            </w:r>
          </w:p>
          <w:p w14:paraId="4454A843" w14:textId="77777777" w:rsidR="00334B2F" w:rsidRPr="000008D6" w:rsidRDefault="00334B2F" w:rsidP="00CB0ADE">
            <w:pPr>
              <w:jc w:val="center"/>
              <w:rPr>
                <w:rFonts w:ascii="GHEA Grapalat" w:hAnsi="GHEA Grapalat"/>
                <w:sz w:val="16"/>
                <w:szCs w:val="16"/>
                <w:lang w:val="hy-AM"/>
              </w:rPr>
            </w:pPr>
            <w:proofErr w:type="spellStart"/>
            <w:r w:rsidRPr="000008D6">
              <w:rPr>
                <w:rFonts w:ascii="GHEA Grapalat" w:hAnsi="GHEA Grapalat"/>
                <w:sz w:val="16"/>
                <w:szCs w:val="16"/>
              </w:rPr>
              <w:t>կնիքի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առկայության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դեպքում</w:t>
            </w:r>
            <w:proofErr w:type="spellEnd"/>
            <w:r w:rsidRPr="000008D6">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 xml:space="preserve">կնքվում է վճարողի կողմից </w:t>
            </w:r>
          </w:p>
          <w:p w14:paraId="55F8FB2D"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թղթային եղանակով ներկայացնելիս</w:t>
            </w:r>
          </w:p>
        </w:tc>
      </w:tr>
      <w:tr w:rsidR="00334B2F" w:rsidRPr="000008D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22</w:t>
            </w:r>
            <w:r w:rsidRPr="000008D6">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r w:rsidRPr="000008D6">
              <w:rPr>
                <w:rFonts w:ascii="GHEA Grapalat" w:hAnsi="GHEA Grapalat"/>
                <w:sz w:val="16"/>
                <w:szCs w:val="16"/>
                <w:lang w:val="hy-AM"/>
              </w:rPr>
              <w:t>՝</w:t>
            </w:r>
            <w:r w:rsidRPr="000008D6">
              <w:rPr>
                <w:rFonts w:ascii="GHEA Grapalat" w:hAnsi="GHEA Grapalat"/>
                <w:sz w:val="16"/>
                <w:szCs w:val="16"/>
              </w:rPr>
              <w:t xml:space="preserve"> </w:t>
            </w:r>
          </w:p>
          <w:p w14:paraId="7621C01C"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լրացվում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բանկ</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ստորագրվում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p>
        </w:tc>
      </w:tr>
      <w:tr w:rsidR="00334B2F" w:rsidRPr="000008D6"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008D6" w:rsidRDefault="00334B2F" w:rsidP="00CB0ADE">
            <w:pPr>
              <w:rPr>
                <w:rFonts w:ascii="GHEA Grapalat" w:hAnsi="GHEA Grapalat"/>
                <w:sz w:val="16"/>
                <w:szCs w:val="16"/>
              </w:rPr>
            </w:pPr>
            <w:r w:rsidRPr="000008D6">
              <w:rPr>
                <w:rFonts w:ascii="GHEA Grapalat" w:hAnsi="GHEA Grapalat"/>
                <w:sz w:val="16"/>
                <w:szCs w:val="16"/>
                <w:lang w:val="hy-AM"/>
              </w:rPr>
              <w:t>22</w:t>
            </w:r>
            <w:r w:rsidRPr="000008D6">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r w:rsidRPr="000008D6">
              <w:rPr>
                <w:rFonts w:ascii="GHEA Grapalat" w:hAnsi="GHEA Grapalat"/>
                <w:sz w:val="16"/>
                <w:szCs w:val="16"/>
              </w:rPr>
              <w:t xml:space="preserve">` </w:t>
            </w:r>
          </w:p>
          <w:p w14:paraId="6A285B01"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կնիքի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առկայության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008D6" w:rsidRDefault="00334B2F" w:rsidP="00CB0ADE">
            <w:pPr>
              <w:jc w:val="center"/>
              <w:rPr>
                <w:rFonts w:ascii="GHEA Grapalat" w:hAnsi="GHEA Grapalat"/>
                <w:sz w:val="16"/>
                <w:szCs w:val="16"/>
                <w:lang w:val="hy-AM"/>
              </w:rPr>
            </w:pPr>
            <w:proofErr w:type="spellStart"/>
            <w:r w:rsidRPr="000008D6">
              <w:rPr>
                <w:rFonts w:ascii="GHEA Grapalat" w:hAnsi="GHEA Grapalat"/>
                <w:sz w:val="16"/>
                <w:szCs w:val="16"/>
              </w:rPr>
              <w:t>կնքվում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շահառուի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lang w:val="hy-AM"/>
              </w:rPr>
              <w:t xml:space="preserve"> </w:t>
            </w:r>
          </w:p>
          <w:p w14:paraId="68D9B679"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թղթային եղանակով բանկ ներկայացնելիս</w:t>
            </w:r>
          </w:p>
        </w:tc>
      </w:tr>
      <w:tr w:rsidR="00334B2F" w:rsidRPr="000008D6"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rPr>
              <w:t>2</w:t>
            </w:r>
            <w:r w:rsidRPr="000008D6">
              <w:rPr>
                <w:rFonts w:ascii="GHEA Grapalat" w:hAnsi="GHEA Grapalat"/>
                <w:sz w:val="16"/>
                <w:szCs w:val="16"/>
                <w:lang w:val="hy-AM"/>
              </w:rPr>
              <w:t>3</w:t>
            </w:r>
            <w:r w:rsidRPr="000008D6">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r w:rsidRPr="000008D6">
              <w:rPr>
                <w:rFonts w:ascii="GHEA Grapalat" w:hAnsi="GHEA Grapalat"/>
                <w:sz w:val="16"/>
                <w:szCs w:val="16"/>
              </w:rPr>
              <w:lastRenderedPageBreak/>
              <w:t>(</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աշխատակցի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lastRenderedPageBreak/>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168C8031"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պահանջագիրը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lastRenderedPageBreak/>
              <w:t>կազմակերպության</w:t>
            </w:r>
            <w:proofErr w:type="spellEnd"/>
            <w:r w:rsidRPr="000008D6">
              <w:rPr>
                <w:rFonts w:ascii="GHEA Grapalat" w:hAnsi="GHEA Grapalat"/>
                <w:sz w:val="16"/>
                <w:szCs w:val="16"/>
                <w:lang w:val="hy-AM"/>
              </w:rPr>
              <w:t>ը</w:t>
            </w:r>
            <w:r w:rsidRPr="000008D6">
              <w:rPr>
                <w:rFonts w:ascii="GHEA Grapalat" w:hAnsi="GHEA Grapalat"/>
                <w:sz w:val="16"/>
                <w:szCs w:val="16"/>
              </w:rPr>
              <w:t xml:space="preserve"> </w:t>
            </w:r>
            <w:proofErr w:type="spellStart"/>
            <w:r w:rsidRPr="000008D6">
              <w:rPr>
                <w:rFonts w:ascii="GHEA Grapalat" w:hAnsi="GHEA Grapalat"/>
                <w:sz w:val="16"/>
                <w:szCs w:val="16"/>
              </w:rPr>
              <w:t>թղթային</w:t>
            </w:r>
            <w:proofErr w:type="spellEnd"/>
            <w:r w:rsidRPr="000008D6">
              <w:rPr>
                <w:rFonts w:ascii="GHEA Grapalat" w:hAnsi="GHEA Grapalat"/>
                <w:sz w:val="16"/>
                <w:szCs w:val="16"/>
              </w:rPr>
              <w:t xml:space="preserve"> </w:t>
            </w:r>
            <w:proofErr w:type="spellStart"/>
            <w:proofErr w:type="gramStart"/>
            <w:r w:rsidRPr="000008D6">
              <w:rPr>
                <w:rFonts w:ascii="GHEA Grapalat" w:hAnsi="GHEA Grapalat"/>
                <w:sz w:val="16"/>
                <w:szCs w:val="16"/>
              </w:rPr>
              <w:t>եղանակով</w:t>
            </w:r>
            <w:proofErr w:type="spellEnd"/>
            <w:r w:rsidRPr="000008D6">
              <w:rPr>
                <w:rFonts w:ascii="GHEA Grapalat" w:hAnsi="GHEA Grapalat"/>
                <w:sz w:val="16"/>
                <w:szCs w:val="16"/>
              </w:rPr>
              <w:t xml:space="preserve"> </w:t>
            </w:r>
            <w:r w:rsidRPr="000008D6">
              <w:rPr>
                <w:rFonts w:ascii="GHEA Grapalat" w:hAnsi="GHEA Grapalat"/>
                <w:sz w:val="16"/>
                <w:szCs w:val="16"/>
                <w:lang w:val="hy-AM"/>
              </w:rPr>
              <w:t xml:space="preserve">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ված</w:t>
            </w:r>
            <w:proofErr w:type="gramEnd"/>
            <w:r w:rsidRPr="000008D6">
              <w:rPr>
                <w:rFonts w:ascii="GHEA Grapalat" w:hAnsi="GHEA Grapalat"/>
                <w:sz w:val="16"/>
                <w:szCs w:val="16"/>
                <w:lang w:val="hy-AM"/>
              </w:rPr>
              <w:t xml:space="preserve"> լի</w:t>
            </w:r>
            <w:proofErr w:type="spellStart"/>
            <w:r w:rsidRPr="000008D6">
              <w:rPr>
                <w:rFonts w:ascii="GHEA Grapalat" w:hAnsi="GHEA Grapalat"/>
                <w:sz w:val="16"/>
                <w:szCs w:val="16"/>
              </w:rPr>
              <w:t>նելու</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008D6" w:rsidRDefault="00334B2F" w:rsidP="00CB0ADE">
            <w:pPr>
              <w:jc w:val="center"/>
              <w:rPr>
                <w:rFonts w:ascii="GHEA Grapalat" w:hAnsi="GHEA Grapalat"/>
                <w:sz w:val="16"/>
                <w:szCs w:val="16"/>
              </w:rPr>
            </w:pPr>
          </w:p>
        </w:tc>
      </w:tr>
      <w:tr w:rsidR="00334B2F" w:rsidRPr="000008D6"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008D6" w:rsidRDefault="00334B2F" w:rsidP="00CB0ADE">
            <w:pPr>
              <w:rPr>
                <w:rFonts w:ascii="GHEA Grapalat" w:hAnsi="GHEA Grapalat"/>
                <w:sz w:val="16"/>
                <w:szCs w:val="16"/>
              </w:rPr>
            </w:pPr>
            <w:r w:rsidRPr="000008D6">
              <w:rPr>
                <w:rFonts w:ascii="GHEA Grapalat" w:hAnsi="GHEA Grapalat"/>
                <w:sz w:val="16"/>
                <w:szCs w:val="16"/>
              </w:rPr>
              <w:t>2</w:t>
            </w:r>
            <w:r w:rsidRPr="000008D6">
              <w:rPr>
                <w:rFonts w:ascii="GHEA Grapalat" w:hAnsi="GHEA Grapalat"/>
                <w:sz w:val="16"/>
                <w:szCs w:val="16"/>
                <w:lang w:val="hy-AM"/>
              </w:rPr>
              <w:t>3</w:t>
            </w:r>
            <w:r w:rsidRPr="000008D6">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r w:rsidRPr="000008D6">
              <w:rPr>
                <w:rFonts w:ascii="GHEA Grapalat" w:hAnsi="GHEA Grapalat"/>
                <w:sz w:val="16"/>
                <w:szCs w:val="16"/>
                <w:lang w:val="hy-AM"/>
              </w:rPr>
              <w:t>դրոշմա</w:t>
            </w:r>
            <w:proofErr w:type="spellStart"/>
            <w:r w:rsidRPr="000008D6">
              <w:rPr>
                <w:rFonts w:ascii="GHEA Grapalat" w:hAnsi="GHEA Grapalat"/>
                <w:sz w:val="16"/>
                <w:szCs w:val="16"/>
              </w:rPr>
              <w:t>կնիքը</w:t>
            </w:r>
            <w:proofErr w:type="spellEnd"/>
            <w:r w:rsidRPr="000008D6">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4D6609AF"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պահանջագիրը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վճարողին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lang w:val="hy-AM"/>
              </w:rPr>
              <w:t>ը</w:t>
            </w:r>
            <w:r w:rsidRPr="000008D6">
              <w:rPr>
                <w:rFonts w:ascii="GHEA Grapalat" w:hAnsi="GHEA Grapalat"/>
                <w:sz w:val="16"/>
                <w:szCs w:val="16"/>
              </w:rPr>
              <w:t xml:space="preserve"> </w:t>
            </w:r>
            <w:proofErr w:type="spellStart"/>
            <w:r w:rsidRPr="000008D6">
              <w:rPr>
                <w:rFonts w:ascii="GHEA Grapalat" w:hAnsi="GHEA Grapalat"/>
                <w:sz w:val="16"/>
                <w:szCs w:val="16"/>
              </w:rPr>
              <w:t>թղթային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եղանակով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ված լի</w:t>
            </w:r>
            <w:proofErr w:type="spellStart"/>
            <w:r w:rsidRPr="000008D6">
              <w:rPr>
                <w:rFonts w:ascii="GHEA Grapalat" w:hAnsi="GHEA Grapalat"/>
                <w:sz w:val="16"/>
                <w:szCs w:val="16"/>
              </w:rPr>
              <w:t>նելու</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008D6" w:rsidRDefault="00334B2F" w:rsidP="00CB0ADE">
            <w:pPr>
              <w:jc w:val="center"/>
              <w:rPr>
                <w:rFonts w:ascii="GHEA Grapalat" w:hAnsi="GHEA Grapalat"/>
                <w:sz w:val="16"/>
                <w:szCs w:val="16"/>
              </w:rPr>
            </w:pPr>
          </w:p>
        </w:tc>
      </w:tr>
      <w:tr w:rsidR="00334B2F" w:rsidRPr="000008D6"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rPr>
              <w:t>2</w:t>
            </w:r>
            <w:r w:rsidRPr="000008D6">
              <w:rPr>
                <w:rFonts w:ascii="GHEA Grapalat" w:hAnsi="GHEA Grapalat"/>
                <w:sz w:val="16"/>
                <w:szCs w:val="16"/>
                <w:lang w:val="hy-AM"/>
              </w:rPr>
              <w:t>3</w:t>
            </w:r>
            <w:r w:rsidRPr="000008D6">
              <w:rPr>
                <w:rFonts w:ascii="GHEA Grapalat" w:hAnsi="GHEA Grapalat"/>
                <w:sz w:val="16"/>
                <w:szCs w:val="16"/>
              </w:rPr>
              <w:t>.</w:t>
            </w:r>
            <w:r w:rsidRPr="000008D6">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008D6" w:rsidRDefault="00334B2F" w:rsidP="00CB0ADE">
            <w:pPr>
              <w:jc w:val="center"/>
              <w:rPr>
                <w:rFonts w:ascii="GHEA Grapalat" w:hAnsi="GHEA Grapalat"/>
                <w:sz w:val="16"/>
                <w:szCs w:val="16"/>
                <w:lang w:val="hy-AM"/>
              </w:rPr>
            </w:pPr>
            <w:r w:rsidRPr="000008D6">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պարտադիր</w:t>
            </w:r>
            <w:proofErr w:type="spellEnd"/>
          </w:p>
          <w:p w14:paraId="49920697"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վճարողին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կողմից</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պարտադիր</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նշվում</w:t>
            </w:r>
            <w:proofErr w:type="spellEnd"/>
            <w:r w:rsidRPr="000008D6">
              <w:rPr>
                <w:rFonts w:ascii="GHEA Grapalat" w:hAnsi="GHEA Grapalat"/>
                <w:sz w:val="16"/>
                <w:szCs w:val="16"/>
              </w:rPr>
              <w:t xml:space="preserve"> է </w:t>
            </w:r>
            <w:proofErr w:type="spellStart"/>
            <w:r w:rsidRPr="000008D6">
              <w:rPr>
                <w:rFonts w:ascii="GHEA Grapalat" w:hAnsi="GHEA Grapalat"/>
                <w:sz w:val="16"/>
                <w:szCs w:val="16"/>
              </w:rPr>
              <w:t>պահանջագրի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կատարման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ամսաթիվը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ժամը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008D6" w:rsidRDefault="00334B2F" w:rsidP="00CB0ADE">
            <w:pPr>
              <w:jc w:val="center"/>
              <w:rPr>
                <w:rFonts w:ascii="GHEA Grapalat" w:hAnsi="GHEA Grapalat"/>
                <w:sz w:val="16"/>
                <w:szCs w:val="16"/>
              </w:rPr>
            </w:pPr>
          </w:p>
        </w:tc>
      </w:tr>
      <w:tr w:rsidR="00334B2F" w:rsidRPr="000008D6"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rPr>
              <w:t>2</w:t>
            </w:r>
            <w:r w:rsidRPr="000008D6">
              <w:rPr>
                <w:rFonts w:ascii="GHEA Grapalat" w:hAnsi="GHEA Grapalat"/>
                <w:sz w:val="16"/>
                <w:szCs w:val="16"/>
                <w:lang w:val="hy-AM"/>
              </w:rPr>
              <w:t>4</w:t>
            </w:r>
            <w:r w:rsidRPr="000008D6">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շահառուին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աշխատակցի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ոչ</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պարտադիր</w:t>
            </w:r>
            <w:proofErr w:type="spellEnd"/>
          </w:p>
          <w:p w14:paraId="6750CEF3"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 xml:space="preserve">լրացվում է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պահանջագիրը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շահառուին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lang w:val="hy-AM"/>
              </w:rPr>
              <w:t xml:space="preserve">ը </w:t>
            </w:r>
            <w:r w:rsidRPr="000008D6">
              <w:rPr>
                <w:rFonts w:ascii="GHEA Grapalat" w:hAnsi="GHEA Grapalat"/>
                <w:sz w:val="16"/>
                <w:szCs w:val="16"/>
              </w:rPr>
              <w:t xml:space="preserve">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w:t>
            </w:r>
            <w:proofErr w:type="spellStart"/>
            <w:r w:rsidRPr="000008D6">
              <w:rPr>
                <w:rFonts w:ascii="GHEA Grapalat" w:hAnsi="GHEA Grapalat"/>
                <w:sz w:val="16"/>
                <w:szCs w:val="16"/>
              </w:rPr>
              <w:t>ելու</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դեպքում</w:t>
            </w:r>
            <w:proofErr w:type="spellEnd"/>
            <w:r w:rsidRPr="000008D6">
              <w:rPr>
                <w:rFonts w:ascii="GHEA Grapalat" w:hAnsi="GHEA Grapalat"/>
                <w:sz w:val="16"/>
                <w:szCs w:val="16"/>
                <w:lang w:val="hy-AM"/>
              </w:rPr>
              <w:t xml:space="preserve">, որտեղ </w:t>
            </w:r>
            <w:r w:rsidRPr="000008D6" w:rsidDel="00DF049B">
              <w:rPr>
                <w:rFonts w:ascii="GHEA Grapalat" w:hAnsi="GHEA Grapalat"/>
                <w:sz w:val="16"/>
                <w:szCs w:val="16"/>
                <w:lang w:val="hy-AM"/>
              </w:rPr>
              <w:t xml:space="preserve"> </w:t>
            </w:r>
            <w:r w:rsidRPr="000008D6">
              <w:rPr>
                <w:rFonts w:ascii="GHEA Grapalat" w:hAnsi="GHEA Grapalat"/>
                <w:sz w:val="16"/>
                <w:szCs w:val="16"/>
                <w:lang w:val="hy-AM"/>
              </w:rPr>
              <w:t xml:space="preserve"> </w:t>
            </w:r>
            <w:proofErr w:type="spellStart"/>
            <w:r w:rsidRPr="000008D6">
              <w:rPr>
                <w:rFonts w:ascii="GHEA Grapalat" w:hAnsi="GHEA Grapalat"/>
                <w:sz w:val="16"/>
                <w:szCs w:val="16"/>
              </w:rPr>
              <w:t>աշխատակցի</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ստորագրությունը</w:t>
            </w:r>
            <w:proofErr w:type="spellEnd"/>
            <w:r w:rsidRPr="000008D6">
              <w:rPr>
                <w:rFonts w:ascii="GHEA Grapalat" w:hAnsi="GHEA Grapalat"/>
                <w:sz w:val="16"/>
                <w:szCs w:val="16"/>
              </w:rPr>
              <w:t xml:space="preserve"> </w:t>
            </w:r>
            <w:r w:rsidRPr="000008D6">
              <w:rPr>
                <w:rFonts w:ascii="GHEA Grapalat" w:hAnsi="GHEA Grapalat"/>
                <w:sz w:val="16"/>
                <w:szCs w:val="16"/>
                <w:lang w:val="hy-AM"/>
              </w:rPr>
              <w:t xml:space="preserve">դրվում է </w:t>
            </w:r>
            <w:proofErr w:type="spellStart"/>
            <w:r w:rsidRPr="000008D6">
              <w:rPr>
                <w:rFonts w:ascii="GHEA Grapalat" w:hAnsi="GHEA Grapalat"/>
                <w:sz w:val="16"/>
                <w:szCs w:val="16"/>
              </w:rPr>
              <w:t>թղթային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եղանակով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008D6" w:rsidRDefault="00334B2F" w:rsidP="00CB0ADE">
            <w:pPr>
              <w:jc w:val="center"/>
              <w:rPr>
                <w:rFonts w:ascii="GHEA Grapalat" w:hAnsi="GHEA Grapalat"/>
                <w:sz w:val="16"/>
                <w:szCs w:val="16"/>
              </w:rPr>
            </w:pPr>
          </w:p>
        </w:tc>
      </w:tr>
      <w:tr w:rsidR="00334B2F" w:rsidRPr="000008D6"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rPr>
              <w:t>2</w:t>
            </w:r>
            <w:r w:rsidRPr="000008D6">
              <w:rPr>
                <w:rFonts w:ascii="GHEA Grapalat" w:hAnsi="GHEA Grapalat"/>
                <w:sz w:val="16"/>
                <w:szCs w:val="16"/>
                <w:lang w:val="hy-AM"/>
              </w:rPr>
              <w:t>4</w:t>
            </w:r>
            <w:r w:rsidRPr="000008D6">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շահառռւին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մասնաճյուղի</w:t>
            </w:r>
            <w:proofErr w:type="spellEnd"/>
            <w:r w:rsidRPr="000008D6">
              <w:rPr>
                <w:rFonts w:ascii="GHEA Grapalat" w:hAnsi="GHEA Grapalat"/>
                <w:sz w:val="16"/>
                <w:szCs w:val="16"/>
              </w:rPr>
              <w:t xml:space="preserve">) </w:t>
            </w:r>
            <w:r w:rsidRPr="000008D6">
              <w:rPr>
                <w:rFonts w:ascii="GHEA Grapalat" w:hAnsi="GHEA Grapalat"/>
                <w:sz w:val="16"/>
                <w:szCs w:val="16"/>
                <w:lang w:val="hy-AM"/>
              </w:rPr>
              <w:t>դրոշմա</w:t>
            </w:r>
            <w:proofErr w:type="spellStart"/>
            <w:r w:rsidRPr="000008D6">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 xml:space="preserve">ոչ </w:t>
            </w:r>
            <w:proofErr w:type="spellStart"/>
            <w:r w:rsidRPr="000008D6">
              <w:rPr>
                <w:rFonts w:ascii="GHEA Grapalat" w:hAnsi="GHEA Grapalat"/>
                <w:sz w:val="16"/>
                <w:szCs w:val="16"/>
              </w:rPr>
              <w:t>պարտադիր</w:t>
            </w:r>
            <w:proofErr w:type="spellEnd"/>
          </w:p>
          <w:p w14:paraId="4BC29777"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 xml:space="preserve">լրացվում է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պահանջագիրը</w:t>
            </w:r>
            <w:proofErr w:type="spellEnd"/>
            <w:r w:rsidRPr="000008D6">
              <w:rPr>
                <w:rFonts w:ascii="GHEA Grapalat" w:hAnsi="GHEA Grapalat"/>
                <w:sz w:val="16"/>
                <w:szCs w:val="16"/>
              </w:rPr>
              <w:t xml:space="preserve"> </w:t>
            </w:r>
            <w:r w:rsidRPr="000008D6">
              <w:rPr>
                <w:rFonts w:ascii="GHEA Grapalat" w:hAnsi="GHEA Grapalat"/>
                <w:sz w:val="16"/>
                <w:szCs w:val="16"/>
                <w:lang w:val="hy-AM"/>
              </w:rPr>
              <w:t xml:space="preserve">վերջինիս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w:t>
            </w:r>
            <w:proofErr w:type="spellStart"/>
            <w:r w:rsidRPr="000008D6">
              <w:rPr>
                <w:rFonts w:ascii="GHEA Grapalat" w:hAnsi="GHEA Grapalat"/>
                <w:sz w:val="16"/>
                <w:szCs w:val="16"/>
              </w:rPr>
              <w:t>ելու</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դեպքում</w:t>
            </w:r>
            <w:proofErr w:type="spellEnd"/>
            <w:r w:rsidRPr="000008D6">
              <w:rPr>
                <w:rFonts w:ascii="GHEA Grapalat" w:hAnsi="GHEA Grapalat"/>
                <w:sz w:val="16"/>
                <w:szCs w:val="16"/>
                <w:lang w:val="hy-AM"/>
              </w:rPr>
              <w:t xml:space="preserve">, որտեղ </w:t>
            </w:r>
            <w:r w:rsidRPr="000008D6" w:rsidDel="00DF049B">
              <w:rPr>
                <w:rFonts w:ascii="GHEA Grapalat" w:hAnsi="GHEA Grapalat"/>
                <w:sz w:val="16"/>
                <w:szCs w:val="16"/>
                <w:lang w:val="hy-AM"/>
              </w:rPr>
              <w:t xml:space="preserve"> </w:t>
            </w:r>
            <w:r w:rsidRPr="000008D6">
              <w:rPr>
                <w:rFonts w:ascii="GHEA Grapalat" w:hAnsi="GHEA Grapalat"/>
                <w:sz w:val="16"/>
                <w:szCs w:val="16"/>
                <w:lang w:val="hy-AM"/>
              </w:rPr>
              <w:t xml:space="preserve"> դրոշմակնիքը</w:t>
            </w:r>
            <w:r w:rsidRPr="000008D6">
              <w:rPr>
                <w:rFonts w:ascii="GHEA Grapalat" w:hAnsi="GHEA Grapalat"/>
                <w:sz w:val="16"/>
                <w:szCs w:val="16"/>
              </w:rPr>
              <w:t xml:space="preserve"> </w:t>
            </w:r>
            <w:r w:rsidRPr="000008D6">
              <w:rPr>
                <w:rFonts w:ascii="GHEA Grapalat" w:hAnsi="GHEA Grapalat"/>
                <w:sz w:val="16"/>
                <w:szCs w:val="16"/>
                <w:lang w:val="hy-AM"/>
              </w:rPr>
              <w:t xml:space="preserve">դրվում է </w:t>
            </w:r>
            <w:proofErr w:type="spellStart"/>
            <w:r w:rsidRPr="000008D6">
              <w:rPr>
                <w:rFonts w:ascii="GHEA Grapalat" w:hAnsi="GHEA Grapalat"/>
                <w:sz w:val="16"/>
                <w:szCs w:val="16"/>
              </w:rPr>
              <w:t>թղթային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եղանակով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008D6" w:rsidRDefault="00334B2F" w:rsidP="00CB0ADE">
            <w:pPr>
              <w:jc w:val="center"/>
              <w:rPr>
                <w:rFonts w:ascii="GHEA Grapalat" w:hAnsi="GHEA Grapalat"/>
                <w:sz w:val="16"/>
                <w:szCs w:val="16"/>
              </w:rPr>
            </w:pPr>
          </w:p>
        </w:tc>
      </w:tr>
      <w:tr w:rsidR="00334B2F" w:rsidRPr="000008D6"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rPr>
              <w:t>2</w:t>
            </w:r>
            <w:r w:rsidRPr="000008D6">
              <w:rPr>
                <w:rFonts w:ascii="GHEA Grapalat" w:hAnsi="GHEA Grapalat"/>
                <w:sz w:val="16"/>
                <w:szCs w:val="16"/>
                <w:lang w:val="hy-AM"/>
              </w:rPr>
              <w:t>4</w:t>
            </w:r>
            <w:r w:rsidRPr="000008D6">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008D6" w:rsidRDefault="00334B2F" w:rsidP="00CB0ADE">
            <w:pPr>
              <w:jc w:val="center"/>
              <w:rPr>
                <w:rFonts w:ascii="GHEA Grapalat" w:hAnsi="GHEA Grapalat"/>
                <w:sz w:val="16"/>
                <w:szCs w:val="16"/>
              </w:rPr>
            </w:pPr>
            <w:proofErr w:type="spellStart"/>
            <w:r w:rsidRPr="000008D6">
              <w:rPr>
                <w:rFonts w:ascii="GHEA Grapalat" w:hAnsi="GHEA Grapalat"/>
                <w:sz w:val="16"/>
                <w:szCs w:val="16"/>
              </w:rPr>
              <w:t>շահառռւին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սպասարկող</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ֆինանսական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կազմակերպության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ամսաթիվը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ժամը</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008D6" w:rsidRDefault="00493DAD" w:rsidP="00CB0ADE">
            <w:pPr>
              <w:jc w:val="center"/>
              <w:rPr>
                <w:rFonts w:ascii="GHEA Grapalat" w:hAnsi="GHEA Grapalat"/>
                <w:sz w:val="16"/>
                <w:szCs w:val="16"/>
              </w:rPr>
            </w:pPr>
            <w:proofErr w:type="spellStart"/>
            <w:r w:rsidRPr="000008D6">
              <w:rPr>
                <w:rFonts w:ascii="GHEA Grapalat" w:hAnsi="GHEA Grapalat"/>
                <w:sz w:val="16"/>
                <w:szCs w:val="16"/>
              </w:rPr>
              <w:t>Պ</w:t>
            </w:r>
            <w:r w:rsidR="00334B2F" w:rsidRPr="000008D6">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 xml:space="preserve">ոչ </w:t>
            </w:r>
            <w:proofErr w:type="spellStart"/>
            <w:r w:rsidRPr="000008D6">
              <w:rPr>
                <w:rFonts w:ascii="GHEA Grapalat" w:hAnsi="GHEA Grapalat"/>
                <w:sz w:val="16"/>
                <w:szCs w:val="16"/>
              </w:rPr>
              <w:t>պարտադիր</w:t>
            </w:r>
            <w:proofErr w:type="spellEnd"/>
          </w:p>
          <w:p w14:paraId="181D8FA1" w14:textId="77777777" w:rsidR="00334B2F" w:rsidRPr="000008D6" w:rsidRDefault="00334B2F" w:rsidP="00CB0ADE">
            <w:pPr>
              <w:jc w:val="center"/>
              <w:rPr>
                <w:rFonts w:ascii="GHEA Grapalat" w:hAnsi="GHEA Grapalat"/>
                <w:sz w:val="16"/>
                <w:szCs w:val="16"/>
              </w:rPr>
            </w:pPr>
            <w:r w:rsidRPr="000008D6">
              <w:rPr>
                <w:rFonts w:ascii="GHEA Grapalat" w:hAnsi="GHEA Grapalat"/>
                <w:sz w:val="16"/>
                <w:szCs w:val="16"/>
                <w:lang w:val="hy-AM"/>
              </w:rPr>
              <w:t xml:space="preserve">լրացվում է </w:t>
            </w:r>
            <w:proofErr w:type="spellStart"/>
            <w:r w:rsidRPr="000008D6">
              <w:rPr>
                <w:rFonts w:ascii="GHEA Grapalat" w:hAnsi="GHEA Grapalat"/>
                <w:sz w:val="16"/>
                <w:szCs w:val="16"/>
              </w:rPr>
              <w:t>վճարման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պահանջագիրը</w:t>
            </w:r>
            <w:proofErr w:type="spellEnd"/>
            <w:r w:rsidRPr="000008D6">
              <w:rPr>
                <w:rFonts w:ascii="GHEA Grapalat" w:hAnsi="GHEA Grapalat"/>
                <w:sz w:val="16"/>
                <w:szCs w:val="16"/>
              </w:rPr>
              <w:t xml:space="preserve"> </w:t>
            </w:r>
            <w:r w:rsidRPr="000008D6">
              <w:rPr>
                <w:rFonts w:ascii="GHEA Grapalat" w:hAnsi="GHEA Grapalat"/>
                <w:sz w:val="16"/>
                <w:szCs w:val="16"/>
                <w:lang w:val="hy-AM"/>
              </w:rPr>
              <w:t xml:space="preserve">վերջինիս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w:t>
            </w:r>
            <w:proofErr w:type="spellStart"/>
            <w:r w:rsidRPr="000008D6">
              <w:rPr>
                <w:rFonts w:ascii="GHEA Grapalat" w:hAnsi="GHEA Grapalat"/>
                <w:sz w:val="16"/>
                <w:szCs w:val="16"/>
              </w:rPr>
              <w:t>ելու</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դեպքում</w:t>
            </w:r>
            <w:proofErr w:type="spellEnd"/>
            <w:r w:rsidRPr="000008D6">
              <w:rPr>
                <w:rFonts w:ascii="GHEA Grapalat" w:hAnsi="GHEA Grapalat"/>
                <w:sz w:val="16"/>
                <w:szCs w:val="16"/>
                <w:lang w:val="hy-AM"/>
              </w:rPr>
              <w:t xml:space="preserve">,   որտեղ </w:t>
            </w:r>
            <w:r w:rsidRPr="000008D6" w:rsidDel="00DF049B">
              <w:rPr>
                <w:rFonts w:ascii="GHEA Grapalat" w:hAnsi="GHEA Grapalat"/>
                <w:sz w:val="16"/>
                <w:szCs w:val="16"/>
                <w:lang w:val="hy-AM"/>
              </w:rPr>
              <w:t xml:space="preserve"> </w:t>
            </w:r>
            <w:r w:rsidRPr="000008D6">
              <w:rPr>
                <w:rFonts w:ascii="GHEA Grapalat" w:hAnsi="GHEA Grapalat"/>
                <w:sz w:val="16"/>
                <w:szCs w:val="16"/>
                <w:lang w:val="hy-AM"/>
              </w:rPr>
              <w:t xml:space="preserve"> սույն տվյալները</w:t>
            </w:r>
            <w:r w:rsidRPr="000008D6">
              <w:rPr>
                <w:rFonts w:ascii="GHEA Grapalat" w:hAnsi="GHEA Grapalat"/>
                <w:sz w:val="16"/>
                <w:szCs w:val="16"/>
              </w:rPr>
              <w:t xml:space="preserve"> </w:t>
            </w:r>
            <w:r w:rsidRPr="000008D6">
              <w:rPr>
                <w:rFonts w:ascii="GHEA Grapalat" w:hAnsi="GHEA Grapalat"/>
                <w:sz w:val="16"/>
                <w:szCs w:val="16"/>
                <w:lang w:val="hy-AM"/>
              </w:rPr>
              <w:t xml:space="preserve">դրվում են </w:t>
            </w:r>
            <w:proofErr w:type="spellStart"/>
            <w:r w:rsidRPr="000008D6">
              <w:rPr>
                <w:rFonts w:ascii="GHEA Grapalat" w:hAnsi="GHEA Grapalat"/>
                <w:sz w:val="16"/>
                <w:szCs w:val="16"/>
              </w:rPr>
              <w:t>թղթային</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եղանակով</w:t>
            </w:r>
            <w:proofErr w:type="spellEnd"/>
            <w:r w:rsidRPr="000008D6">
              <w:rPr>
                <w:rFonts w:ascii="GHEA Grapalat" w:hAnsi="GHEA Grapalat"/>
                <w:sz w:val="16"/>
                <w:szCs w:val="16"/>
              </w:rPr>
              <w:t xml:space="preserve"> </w:t>
            </w:r>
            <w:proofErr w:type="spellStart"/>
            <w:r w:rsidRPr="000008D6">
              <w:rPr>
                <w:rFonts w:ascii="GHEA Grapalat" w:hAnsi="GHEA Grapalat"/>
                <w:sz w:val="16"/>
                <w:szCs w:val="16"/>
              </w:rPr>
              <w:t>ներկայաց</w:t>
            </w:r>
            <w:proofErr w:type="spellEnd"/>
            <w:r w:rsidRPr="000008D6">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008D6" w:rsidRDefault="00334B2F" w:rsidP="00CB0ADE">
            <w:pPr>
              <w:jc w:val="center"/>
              <w:rPr>
                <w:rFonts w:ascii="GHEA Grapalat" w:hAnsi="GHEA Grapalat"/>
                <w:sz w:val="16"/>
                <w:szCs w:val="16"/>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435F16D" w14:textId="3B7C16AE" w:rsidR="00997739" w:rsidRDefault="003B3690" w:rsidP="000008D6">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03A127AB"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DA1A08">
        <w:rPr>
          <w:rFonts w:ascii="GHEA Grapalat" w:hAnsi="GHEA Grapalat" w:cs="Sylfaen"/>
          <w:b/>
          <w:lang w:val="hy-AM"/>
        </w:rPr>
        <w:t>4</w:t>
      </w:r>
    </w:p>
    <w:p w14:paraId="2EF2EE85" w14:textId="0CD38FA5" w:rsidR="00071D1C" w:rsidRPr="00064ADD" w:rsidRDefault="00951CDE" w:rsidP="00EF3662">
      <w:pPr>
        <w:pStyle w:val="BodyTextIndent3"/>
        <w:spacing w:line="240" w:lineRule="auto"/>
        <w:jc w:val="right"/>
        <w:rPr>
          <w:rFonts w:ascii="GHEA Grapalat" w:hAnsi="GHEA Grapalat" w:cs="Sylfaen"/>
          <w:b/>
          <w:lang w:val="hy-AM"/>
        </w:rPr>
      </w:pPr>
      <w:bookmarkStart w:id="15" w:name="_Hlk200224757"/>
      <w:r>
        <w:rPr>
          <w:rFonts w:ascii="GHEA Grapalat" w:hAnsi="GHEA Grapalat" w:cs="Sylfaen"/>
          <w:b/>
          <w:lang w:val="hy-AM"/>
        </w:rPr>
        <w:t>«ԳԳԱԿ-ԳՀԾՁԲ-25/16/Գ»</w:t>
      </w:r>
      <w:bookmarkEnd w:id="15"/>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2EE9EAF0" w:rsidR="00071D1C" w:rsidRPr="00064ADD" w:rsidRDefault="00D22CE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438E6AD" w14:textId="1D95EFF9" w:rsidR="00981DBD" w:rsidRPr="00A54573" w:rsidRDefault="00981DBD" w:rsidP="00981DBD">
      <w:pPr>
        <w:pStyle w:val="BodyText"/>
        <w:jc w:val="center"/>
        <w:rPr>
          <w:rFonts w:ascii="GHEA Grapalat" w:hAnsi="GHEA Grapalat" w:cs="Times Armenian"/>
          <w:b/>
          <w:i/>
          <w:iCs/>
          <w:lang w:val="hy-AM"/>
        </w:rPr>
      </w:pPr>
      <w:r>
        <w:rPr>
          <w:rFonts w:ascii="GHEA Grapalat" w:hAnsi="GHEA Grapalat" w:cs="Sylfaen"/>
          <w:b/>
          <w:i/>
          <w:iCs/>
          <w:lang w:val="af-ZA"/>
        </w:rPr>
        <w:t>«</w:t>
      </w:r>
      <w:r>
        <w:rPr>
          <w:rFonts w:ascii="GHEA Grapalat" w:hAnsi="GHEA Grapalat" w:cs="Sylfaen"/>
          <w:b/>
          <w:i/>
          <w:iCs/>
          <w:lang w:val="hy-AM"/>
        </w:rPr>
        <w:t>Գույքի</w:t>
      </w:r>
      <w:r>
        <w:rPr>
          <w:rFonts w:ascii="GHEA Grapalat" w:hAnsi="GHEA Grapalat" w:cs="Sylfaen"/>
          <w:b/>
          <w:i/>
          <w:iCs/>
          <w:lang w:val="af-ZA"/>
        </w:rPr>
        <w:t xml:space="preserve"> </w:t>
      </w:r>
      <w:r>
        <w:rPr>
          <w:rFonts w:ascii="GHEA Grapalat" w:hAnsi="GHEA Grapalat" w:cs="Sylfaen"/>
          <w:b/>
          <w:i/>
          <w:iCs/>
          <w:lang w:val="hy-AM"/>
        </w:rPr>
        <w:t>գնահատման</w:t>
      </w:r>
      <w:r>
        <w:rPr>
          <w:rFonts w:ascii="GHEA Grapalat" w:hAnsi="GHEA Grapalat" w:cs="Sylfaen"/>
          <w:b/>
          <w:i/>
          <w:iCs/>
          <w:lang w:val="af-ZA"/>
        </w:rPr>
        <w:t xml:space="preserve"> </w:t>
      </w:r>
      <w:r>
        <w:rPr>
          <w:rFonts w:ascii="GHEA Grapalat" w:hAnsi="GHEA Grapalat" w:cs="Sylfaen"/>
          <w:b/>
          <w:i/>
          <w:iCs/>
          <w:lang w:val="hy-AM"/>
        </w:rPr>
        <w:t>և աճուրդի</w:t>
      </w:r>
      <w:r>
        <w:rPr>
          <w:rFonts w:ascii="GHEA Grapalat" w:hAnsi="GHEA Grapalat" w:cs="Sylfaen"/>
          <w:b/>
          <w:i/>
          <w:iCs/>
          <w:lang w:val="af-ZA"/>
        </w:rPr>
        <w:t xml:space="preserve"> </w:t>
      </w:r>
      <w:r>
        <w:rPr>
          <w:rFonts w:ascii="GHEA Grapalat" w:hAnsi="GHEA Grapalat" w:cs="Sylfaen"/>
          <w:b/>
          <w:i/>
          <w:iCs/>
          <w:lang w:val="hy-AM"/>
        </w:rPr>
        <w:t>կենտրոն</w:t>
      </w:r>
      <w:r>
        <w:rPr>
          <w:rFonts w:ascii="GHEA Grapalat" w:hAnsi="GHEA Grapalat" w:cs="Sylfaen"/>
          <w:b/>
          <w:i/>
          <w:iCs/>
          <w:lang w:val="af-ZA"/>
        </w:rPr>
        <w:t xml:space="preserve">»  </w:t>
      </w:r>
      <w:r>
        <w:rPr>
          <w:rFonts w:ascii="GHEA Grapalat" w:hAnsi="GHEA Grapalat" w:cs="Sylfaen"/>
          <w:b/>
          <w:i/>
          <w:iCs/>
          <w:lang w:val="hy-AM"/>
        </w:rPr>
        <w:t>ՊՈԱԿ</w:t>
      </w:r>
      <w:r>
        <w:rPr>
          <w:rFonts w:ascii="GHEA Grapalat" w:hAnsi="GHEA Grapalat" w:cs="Sylfaen"/>
          <w:b/>
          <w:i/>
          <w:iCs/>
          <w:lang w:val="af-ZA"/>
        </w:rPr>
        <w:t>-</w:t>
      </w:r>
      <w:r>
        <w:rPr>
          <w:rFonts w:ascii="GHEA Grapalat" w:hAnsi="GHEA Grapalat" w:cs="Sylfaen"/>
          <w:b/>
          <w:i/>
          <w:iCs/>
          <w:lang w:val="hy-AM"/>
        </w:rPr>
        <w:t>ի</w:t>
      </w:r>
      <w:r>
        <w:rPr>
          <w:rFonts w:ascii="GHEA Grapalat" w:hAnsi="GHEA Grapalat" w:cs="Sylfaen"/>
          <w:b/>
          <w:i/>
          <w:iCs/>
          <w:lang w:val="af-ZA"/>
        </w:rPr>
        <w:t xml:space="preserve"> </w:t>
      </w:r>
      <w:r>
        <w:rPr>
          <w:rFonts w:ascii="GHEA Grapalat" w:hAnsi="GHEA Grapalat" w:cs="Sylfaen"/>
          <w:b/>
          <w:i/>
          <w:iCs/>
          <w:lang w:val="hy-AM"/>
        </w:rPr>
        <w:t>կարիքների</w:t>
      </w:r>
      <w:r>
        <w:rPr>
          <w:rFonts w:ascii="GHEA Grapalat" w:hAnsi="GHEA Grapalat" w:cs="Times Armenian"/>
          <w:b/>
          <w:i/>
          <w:iCs/>
          <w:lang w:val="af-ZA"/>
        </w:rPr>
        <w:t xml:space="preserve"> </w:t>
      </w:r>
      <w:r>
        <w:rPr>
          <w:rFonts w:ascii="GHEA Grapalat" w:hAnsi="GHEA Grapalat" w:cs="Sylfaen"/>
          <w:b/>
          <w:i/>
          <w:iCs/>
          <w:lang w:val="hy-AM"/>
        </w:rPr>
        <w:t>համար</w:t>
      </w:r>
      <w:r>
        <w:rPr>
          <w:rFonts w:ascii="GHEA Grapalat" w:hAnsi="GHEA Grapalat" w:cs="Times Armenian"/>
          <w:b/>
          <w:i/>
          <w:iCs/>
          <w:lang w:val="af-ZA"/>
        </w:rPr>
        <w:t xml:space="preserve">`   </w:t>
      </w:r>
      <w:r>
        <w:rPr>
          <w:rFonts w:ascii="GHEA Grapalat" w:hAnsi="GHEA Grapalat" w:cs="Sylfaen"/>
          <w:b/>
          <w:i/>
          <w:iCs/>
          <w:lang w:val="af-ZA"/>
        </w:rPr>
        <w:t>«</w:t>
      </w:r>
      <w:r>
        <w:rPr>
          <w:rFonts w:ascii="GHEA Grapalat" w:hAnsi="GHEA Grapalat" w:cs="Sylfaen"/>
          <w:b/>
          <w:i/>
          <w:iCs/>
          <w:lang w:val="hy-AM"/>
        </w:rPr>
        <w:t>Պետական անշարժ և շարժական գույքի և դրա նկատմամբ գույքային իրավունքների գնահատման ծառայություններ</w:t>
      </w:r>
      <w:r>
        <w:rPr>
          <w:rFonts w:ascii="GHEA Grapalat" w:hAnsi="GHEA Grapalat"/>
          <w:b/>
          <w:i/>
          <w:iCs/>
          <w:lang w:val="af-ZA"/>
        </w:rPr>
        <w:t>ի</w:t>
      </w:r>
      <w:r>
        <w:rPr>
          <w:rFonts w:ascii="GHEA Grapalat" w:hAnsi="GHEA Grapalat" w:cs="Sylfaen"/>
          <w:b/>
          <w:i/>
          <w:iCs/>
          <w:lang w:val="af-ZA"/>
        </w:rPr>
        <w:t xml:space="preserve"> » </w:t>
      </w:r>
      <w:r>
        <w:rPr>
          <w:rFonts w:ascii="GHEA Grapalat" w:hAnsi="GHEA Grapalat" w:cs="Sylfaen"/>
          <w:b/>
          <w:i/>
          <w:iCs/>
          <w:lang w:val="hy-AM"/>
        </w:rPr>
        <w:t>մատուցման պետական</w:t>
      </w:r>
      <w:r>
        <w:rPr>
          <w:rFonts w:ascii="GHEA Grapalat" w:hAnsi="GHEA Grapalat" w:cs="Times Armenian"/>
          <w:b/>
          <w:i/>
          <w:iCs/>
          <w:lang w:val="hy-AM"/>
        </w:rPr>
        <w:t xml:space="preserve">  </w:t>
      </w:r>
      <w:r>
        <w:rPr>
          <w:rFonts w:ascii="GHEA Grapalat" w:hAnsi="GHEA Grapalat" w:cs="Sylfaen"/>
          <w:b/>
          <w:i/>
          <w:iCs/>
          <w:lang w:val="hy-AM"/>
        </w:rPr>
        <w:t>գնման</w:t>
      </w:r>
      <w:r>
        <w:rPr>
          <w:rFonts w:ascii="GHEA Grapalat" w:hAnsi="GHEA Grapalat" w:cs="Times Armenian"/>
          <w:b/>
          <w:i/>
          <w:iCs/>
          <w:lang w:val="hy-AM"/>
        </w:rPr>
        <w:t xml:space="preserve">  </w:t>
      </w:r>
      <w:r>
        <w:rPr>
          <w:rFonts w:ascii="GHEA Grapalat" w:hAnsi="GHEA Grapalat" w:cs="Sylfaen"/>
          <w:b/>
          <w:i/>
          <w:iCs/>
          <w:lang w:val="hy-AM"/>
        </w:rPr>
        <w:t>պայմանագիր</w:t>
      </w:r>
      <w:r>
        <w:rPr>
          <w:rFonts w:ascii="GHEA Grapalat" w:hAnsi="GHEA Grapalat" w:cs="Times Armenian"/>
          <w:b/>
          <w:i/>
          <w:iCs/>
          <w:lang w:val="hy-AM"/>
        </w:rPr>
        <w:t xml:space="preserve">   </w:t>
      </w:r>
    </w:p>
    <w:p w14:paraId="65F62D46" w14:textId="451ED6B3" w:rsidR="00981DBD" w:rsidRDefault="00981DBD" w:rsidP="00981DBD">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w:t>
      </w:r>
      <w:r w:rsidRPr="00A54573">
        <w:rPr>
          <w:rFonts w:ascii="GHEA Grapalat" w:hAnsi="GHEA Grapalat"/>
          <w:b/>
          <w:u w:val="single"/>
          <w:lang w:val="hy-AM"/>
        </w:rPr>
        <w:t>ԳԳԱԿ-ԳՀԾՁԲ-</w:t>
      </w:r>
      <w:r>
        <w:rPr>
          <w:rFonts w:ascii="GHEA Grapalat" w:hAnsi="GHEA Grapalat"/>
          <w:b/>
          <w:u w:val="single"/>
          <w:lang w:val="hy-AM"/>
        </w:rPr>
        <w:t>25/16/Գ»</w:t>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9EE42E6" w14:textId="77777777" w:rsidR="002F13CC" w:rsidRPr="002F13CC" w:rsidRDefault="002F13CC" w:rsidP="002F13CC">
      <w:pPr>
        <w:ind w:firstLine="720"/>
        <w:jc w:val="both"/>
        <w:rPr>
          <w:rFonts w:ascii="GHEA Grapalat" w:hAnsi="GHEA Grapalat"/>
          <w:sz w:val="20"/>
          <w:lang w:val="hy-AM"/>
        </w:rPr>
      </w:pPr>
      <w:r w:rsidRPr="002F13CC">
        <w:rPr>
          <w:rFonts w:ascii="GHEA Grapalat" w:hAnsi="GHEA Grapalat"/>
          <w:sz w:val="20"/>
          <w:lang w:val="hy-AM"/>
        </w:rPr>
        <w:t>«Գույքի գնահատման և աճուրդի կենտրոն» ՊՈԱԿ-ն, ի դեմս Գլխավոր տնօրեն Ա.Խլոյանի, որը գործում է կազմակերպության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14:paraId="648933A4" w14:textId="77777777" w:rsidR="002F13CC" w:rsidRPr="002F13CC" w:rsidRDefault="002F13CC" w:rsidP="002F13CC">
      <w:pPr>
        <w:ind w:firstLine="720"/>
        <w:jc w:val="both"/>
        <w:rPr>
          <w:rFonts w:ascii="GHEA Grapalat" w:hAnsi="GHEA Grapalat"/>
          <w:i/>
          <w:lang w:val="hy-AM"/>
        </w:rPr>
      </w:pPr>
    </w:p>
    <w:p w14:paraId="7E8EFC5B" w14:textId="77777777" w:rsidR="002F13CC" w:rsidRPr="002F13CC" w:rsidRDefault="002F13CC" w:rsidP="002F13CC">
      <w:pPr>
        <w:ind w:firstLine="720"/>
        <w:jc w:val="both"/>
        <w:rPr>
          <w:rFonts w:ascii="GHEA Grapalat" w:hAnsi="GHEA Grapalat"/>
          <w:b/>
          <w:lang w:val="hy-AM"/>
        </w:rPr>
      </w:pPr>
      <w:r w:rsidRPr="002F13CC">
        <w:rPr>
          <w:rFonts w:ascii="GHEA Grapalat" w:hAnsi="GHEA Grapalat"/>
          <w:b/>
          <w:lang w:val="hy-AM"/>
        </w:rPr>
        <w:t>1. Պայմանագրի առարկան</w:t>
      </w:r>
    </w:p>
    <w:p w14:paraId="4E7430D5" w14:textId="77777777" w:rsidR="002F13CC" w:rsidRPr="002F13CC" w:rsidRDefault="002F13CC" w:rsidP="002F13CC">
      <w:pPr>
        <w:ind w:firstLine="720"/>
        <w:jc w:val="both"/>
        <w:rPr>
          <w:rFonts w:ascii="GHEA Grapalat" w:hAnsi="GHEA Grapalat"/>
          <w:lang w:val="hy-AM"/>
        </w:rPr>
      </w:pPr>
      <w:r w:rsidRPr="002F13CC">
        <w:rPr>
          <w:rFonts w:ascii="GHEA Grapalat" w:hAnsi="GHEA Grapalat"/>
          <w:lang w:val="hy-AM"/>
        </w:rPr>
        <w:t xml:space="preserve">1.1 </w:t>
      </w:r>
      <w:r w:rsidRPr="002F13CC">
        <w:rPr>
          <w:rFonts w:ascii="GHEA Grapalat" w:hAnsi="GHEA Grapalat"/>
          <w:sz w:val="20"/>
          <w:lang w:val="hy-AM"/>
        </w:rPr>
        <w:t>Պատվիրատուն հանձնարարում է, իսկ Կատարողը ստանձնում է «Պետական անշարժ և շարժական գույքի և դրա նկատմամբ գույքային իրավունքների գնահատման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76989270" w14:textId="3ACEAF4B"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262795A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7F0AD41" w14:textId="77777777" w:rsidR="002F13CC" w:rsidRDefault="002F13CC" w:rsidP="007678FA">
      <w:pPr>
        <w:ind w:firstLine="720"/>
        <w:jc w:val="both"/>
        <w:rPr>
          <w:rFonts w:ascii="GHEA Grapalat" w:hAnsi="GHEA Grapalat" w:cs="Sylfaen"/>
          <w:b/>
          <w:sz w:val="20"/>
          <w:lang w:val="hy-AM"/>
        </w:rPr>
      </w:pPr>
    </w:p>
    <w:p w14:paraId="798DD968" w14:textId="77777777" w:rsidR="002F13CC" w:rsidRDefault="002F13CC" w:rsidP="007678FA">
      <w:pPr>
        <w:ind w:firstLine="720"/>
        <w:jc w:val="both"/>
        <w:rPr>
          <w:rFonts w:ascii="GHEA Grapalat" w:hAnsi="GHEA Grapalat" w:cs="Sylfaen"/>
          <w:b/>
          <w:sz w:val="20"/>
          <w:lang w:val="hy-AM"/>
        </w:rPr>
      </w:pPr>
    </w:p>
    <w:p w14:paraId="42DCBC27" w14:textId="77777777" w:rsidR="002F13CC" w:rsidRDefault="002F13CC" w:rsidP="007678FA">
      <w:pPr>
        <w:ind w:firstLine="720"/>
        <w:jc w:val="both"/>
        <w:rPr>
          <w:rFonts w:ascii="GHEA Grapalat" w:hAnsi="GHEA Grapalat" w:cs="Sylfaen"/>
          <w:b/>
          <w:sz w:val="20"/>
          <w:lang w:val="hy-AM"/>
        </w:rPr>
      </w:pPr>
    </w:p>
    <w:p w14:paraId="3A35DC3F" w14:textId="51DA6836"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5EB1894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1E10D41E"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0008D6">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4DA77DA8"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0008D6">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32E43242"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0008D6">
        <w:rPr>
          <w:rFonts w:ascii="GHEA Grapalat" w:hAnsi="GHEA Grapalat"/>
          <w:sz w:val="20"/>
          <w:lang w:val="hy-AM"/>
        </w:rPr>
        <w:t>25</w:t>
      </w:r>
      <w:r w:rsidRPr="00064ADD">
        <w:rPr>
          <w:rFonts w:ascii="GHEA Grapalat" w:hAnsi="GHEA Grapalat"/>
          <w:sz w:val="20"/>
          <w:lang w:val="hy-AM"/>
        </w:rPr>
        <w:t xml:space="preserve">ը: </w:t>
      </w:r>
    </w:p>
    <w:p w14:paraId="75E52526" w14:textId="7768D4B5"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06B3B5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6"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6"/>
    </w:p>
    <w:p w14:paraId="70BB6989" w14:textId="6C30485C"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w:t>
      </w:r>
      <w:r w:rsidRPr="006D1590">
        <w:rPr>
          <w:rFonts w:ascii="GHEA Grapalat" w:hAnsi="GHEA Grapalat"/>
          <w:sz w:val="20"/>
          <w:szCs w:val="20"/>
          <w:lang w:val="hy-AM" w:eastAsia="ru-RU"/>
        </w:rPr>
        <w:lastRenderedPageBreak/>
        <w:t>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1C7FC188"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997739">
        <w:rPr>
          <w:rFonts w:ascii="GHEA Grapalat" w:hAnsi="GHEA Grapalat"/>
          <w:sz w:val="20"/>
          <w:szCs w:val="20"/>
          <w:lang w:val="hy-AM" w:eastAsia="ru-RU"/>
        </w:rPr>
        <w:t>:</w:t>
      </w:r>
      <w:r w:rsidR="007C5F48" w:rsidRPr="007C5F48">
        <w:rPr>
          <w:rFonts w:ascii="GHEA Grapalat" w:hAnsi="GHEA Grapalat"/>
          <w:sz w:val="20"/>
          <w:szCs w:val="20"/>
          <w:lang w:val="hy-AM" w:eastAsia="ru-RU"/>
        </w:rPr>
        <w:t xml:space="preserve"> </w:t>
      </w:r>
      <w:r w:rsidR="007C5F48" w:rsidRPr="00D66974">
        <w:rPr>
          <w:rFonts w:ascii="GHEA Grapalat" w:hAnsi="GHEA Grapalat"/>
          <w:sz w:val="20"/>
          <w:szCs w:val="20"/>
          <w:lang w:val="hy-AM" w:eastAsia="ru-RU"/>
        </w:rPr>
        <w:t>Ընդ որում, Կատարողը համաձայնագիրը կնքում</w:t>
      </w:r>
      <w:r w:rsidR="00924E5A">
        <w:rPr>
          <w:rFonts w:ascii="GHEA Grapalat" w:hAnsi="GHEA Grapalat"/>
          <w:sz w:val="20"/>
          <w:szCs w:val="20"/>
          <w:lang w:val="hy-AM" w:eastAsia="ru-RU"/>
        </w:rPr>
        <w:t xml:space="preserve"> և </w:t>
      </w:r>
      <w:r w:rsidR="007C5F48" w:rsidRPr="00D66974">
        <w:rPr>
          <w:rFonts w:ascii="GHEA Grapalat" w:hAnsi="GHEA Grapalat"/>
          <w:sz w:val="20"/>
          <w:szCs w:val="20"/>
          <w:lang w:val="hy-AM" w:eastAsia="ru-RU"/>
        </w:rPr>
        <w:t xml:space="preserve">Պատվիրատուին ներկայացնում է համաձայնագիր կնքելու ծանուցումը ստանալու օրվանից </w:t>
      </w:r>
      <w:r w:rsidR="00924E5A">
        <w:rPr>
          <w:rFonts w:ascii="GHEA Grapalat" w:hAnsi="GHEA Grapalat"/>
          <w:sz w:val="20"/>
          <w:szCs w:val="20"/>
          <w:lang w:val="hy-AM" w:eastAsia="ru-RU"/>
        </w:rPr>
        <w:t xml:space="preserve">15 </w:t>
      </w:r>
      <w:r w:rsidR="007C5F48"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057786E5" w14:textId="77777777" w:rsidR="00924E5A" w:rsidRDefault="007678FA" w:rsidP="007678FA">
      <w:pPr>
        <w:jc w:val="right"/>
        <w:rPr>
          <w:rFonts w:ascii="GHEA Grapalat" w:hAnsi="GHEA Grapalat"/>
          <w:i/>
          <w:sz w:val="18"/>
          <w:lang w:val="hy-AM"/>
        </w:rPr>
      </w:pPr>
      <w:r w:rsidRPr="00064ADD">
        <w:rPr>
          <w:rFonts w:ascii="GHEA Grapalat" w:hAnsi="GHEA Grapalat"/>
          <w:i/>
          <w:sz w:val="18"/>
          <w:lang w:val="hy-AM"/>
        </w:rPr>
        <w:br w:type="page"/>
      </w:r>
    </w:p>
    <w:p w14:paraId="56C283ED" w14:textId="77777777" w:rsidR="009D4CD6" w:rsidRDefault="009D4CD6" w:rsidP="009D4CD6">
      <w:pPr>
        <w:spacing w:line="276" w:lineRule="auto"/>
        <w:ind w:left="9498"/>
        <w:jc w:val="center"/>
        <w:rPr>
          <w:rFonts w:ascii="GHEA Grapalat" w:hAnsi="GHEA Grapalat" w:cs="Sylfaen"/>
          <w:b/>
          <w:i/>
          <w:sz w:val="18"/>
          <w:szCs w:val="18"/>
          <w:lang w:val="hy-AM"/>
        </w:rPr>
        <w:sectPr w:rsidR="009D4CD6" w:rsidSect="009D4CD6">
          <w:footnotePr>
            <w:pos w:val="beneathText"/>
          </w:footnotePr>
          <w:pgSz w:w="11906" w:h="16838" w:code="9"/>
          <w:pgMar w:top="567" w:right="567" w:bottom="567" w:left="567" w:header="0" w:footer="0" w:gutter="0"/>
          <w:cols w:space="720"/>
          <w:docGrid w:linePitch="326"/>
        </w:sectPr>
      </w:pPr>
    </w:p>
    <w:p w14:paraId="2E947CD7" w14:textId="77777777" w:rsidR="009D4CD6" w:rsidRPr="00064ADD" w:rsidRDefault="009D4CD6" w:rsidP="009D4CD6">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11861F99" w14:textId="77777777" w:rsidR="009D4CD6" w:rsidRPr="00064ADD" w:rsidRDefault="009D4CD6" w:rsidP="009D4CD6">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6176DBBD" w14:textId="77777777" w:rsidR="009D4CD6" w:rsidRPr="00064ADD" w:rsidRDefault="009D4CD6" w:rsidP="009D4CD6">
      <w:pPr>
        <w:jc w:val="right"/>
        <w:rPr>
          <w:rFonts w:ascii="GHEA Grapalat" w:hAnsi="GHEA Grapalat"/>
          <w:i/>
          <w:sz w:val="18"/>
          <w:lang w:val="hy-AM"/>
        </w:rPr>
      </w:pPr>
      <w:r w:rsidRPr="00064ADD">
        <w:rPr>
          <w:rFonts w:ascii="GHEA Grapalat" w:hAnsi="GHEA Grapalat"/>
          <w:i/>
          <w:sz w:val="18"/>
          <w:lang w:val="hy-AM"/>
        </w:rPr>
        <w:t xml:space="preserve">                      </w:t>
      </w:r>
      <w:r w:rsidRPr="002F13CC">
        <w:rPr>
          <w:rFonts w:ascii="GHEA Grapalat" w:hAnsi="GHEA Grapalat"/>
          <w:b/>
          <w:i/>
          <w:sz w:val="18"/>
          <w:lang w:val="hy-AM"/>
        </w:rPr>
        <w:t>«ԳԳԱԿ-ԳՀԾՁԲ-25/16/Գ»</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21E403CB" w14:textId="77777777" w:rsidR="009D4CD6" w:rsidRPr="00E44228" w:rsidRDefault="009D4CD6" w:rsidP="009D4CD6">
      <w:pPr>
        <w:spacing w:line="276" w:lineRule="auto"/>
        <w:jc w:val="center"/>
        <w:rPr>
          <w:rFonts w:ascii="GHEA Grapalat" w:hAnsi="GHEA Grapalat"/>
          <w:sz w:val="22"/>
          <w:szCs w:val="22"/>
          <w:lang w:val="hy-AM"/>
        </w:rPr>
      </w:pPr>
    </w:p>
    <w:p w14:paraId="4435C5CA" w14:textId="77777777" w:rsidR="009D4CD6" w:rsidRDefault="009D4CD6" w:rsidP="009D4CD6">
      <w:pPr>
        <w:spacing w:line="276" w:lineRule="auto"/>
        <w:jc w:val="center"/>
        <w:rPr>
          <w:rFonts w:ascii="GHEA Grapalat" w:hAnsi="GHEA Grapalat"/>
          <w:b/>
          <w:i/>
          <w:sz w:val="22"/>
          <w:szCs w:val="22"/>
          <w:lang w:val="hy-AM"/>
        </w:rPr>
      </w:pPr>
    </w:p>
    <w:p w14:paraId="19C925FD" w14:textId="77777777" w:rsidR="009D4CD6" w:rsidRDefault="009D4CD6" w:rsidP="009D4CD6">
      <w:pPr>
        <w:spacing w:line="276" w:lineRule="auto"/>
        <w:jc w:val="center"/>
        <w:rPr>
          <w:rFonts w:ascii="GHEA Grapalat" w:hAnsi="GHEA Grapalat"/>
          <w:b/>
          <w:i/>
          <w:sz w:val="22"/>
          <w:szCs w:val="22"/>
          <w:lang w:val="hy-AM"/>
        </w:rPr>
      </w:pPr>
    </w:p>
    <w:p w14:paraId="43723A45" w14:textId="5DF1A162" w:rsidR="009D4CD6" w:rsidRPr="00E44228" w:rsidRDefault="009D4CD6" w:rsidP="009D4CD6">
      <w:pPr>
        <w:spacing w:line="276" w:lineRule="auto"/>
        <w:jc w:val="center"/>
        <w:rPr>
          <w:rFonts w:ascii="GHEA Grapalat" w:hAnsi="GHEA Grapalat"/>
          <w:b/>
          <w:i/>
          <w:sz w:val="22"/>
          <w:szCs w:val="22"/>
          <w:lang w:val="hy-AM"/>
        </w:rPr>
      </w:pPr>
      <w:r w:rsidRPr="00E44228">
        <w:rPr>
          <w:rFonts w:ascii="GHEA Grapalat" w:hAnsi="GHEA Grapalat"/>
          <w:b/>
          <w:i/>
          <w:sz w:val="22"/>
          <w:szCs w:val="22"/>
          <w:lang w:val="hy-AM"/>
        </w:rPr>
        <w:t>ՏԵԽՆԻԿԱԿԱՆ ԲՆՈՒԹԱԳԻՐ - ԳՆՄԱՆ ԺԱՄԱՆԱԿԱՑՈՒՅՑ*</w:t>
      </w:r>
    </w:p>
    <w:p w14:paraId="10323366" w14:textId="77777777" w:rsidR="009D4CD6" w:rsidRPr="00E44228" w:rsidRDefault="009D4CD6" w:rsidP="009D4CD6">
      <w:pPr>
        <w:spacing w:line="276" w:lineRule="auto"/>
        <w:jc w:val="right"/>
        <w:rPr>
          <w:rFonts w:ascii="GHEA Grapalat" w:hAnsi="GHEA Grapalat"/>
          <w:sz w:val="20"/>
          <w:lang w:val="hy-AM"/>
        </w:rPr>
      </w:pP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r>
      <w:r w:rsidRPr="00E44228">
        <w:rPr>
          <w:rFonts w:ascii="GHEA Grapalat" w:hAnsi="GHEA Grapalat"/>
          <w:sz w:val="20"/>
          <w:lang w:val="hy-AM"/>
        </w:rPr>
        <w:tab/>
        <w:t xml:space="preserve">                                                                ՀՀ դրամ</w:t>
      </w:r>
    </w:p>
    <w:tbl>
      <w:tblPr>
        <w:tblW w:w="15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551"/>
        <w:gridCol w:w="1559"/>
        <w:gridCol w:w="993"/>
        <w:gridCol w:w="992"/>
        <w:gridCol w:w="1169"/>
        <w:gridCol w:w="1382"/>
        <w:gridCol w:w="5671"/>
      </w:tblGrid>
      <w:tr w:rsidR="009D4CD6" w:rsidRPr="00E44228" w14:paraId="70D8BDA9" w14:textId="77777777" w:rsidTr="0058009C">
        <w:trPr>
          <w:trHeight w:val="537"/>
        </w:trPr>
        <w:tc>
          <w:tcPr>
            <w:tcW w:w="15877" w:type="dxa"/>
            <w:gridSpan w:val="8"/>
            <w:tcBorders>
              <w:top w:val="single" w:sz="4" w:space="0" w:color="auto"/>
              <w:left w:val="single" w:sz="4" w:space="0" w:color="auto"/>
              <w:bottom w:val="single" w:sz="4" w:space="0" w:color="auto"/>
              <w:right w:val="single" w:sz="4" w:space="0" w:color="auto"/>
            </w:tcBorders>
            <w:vAlign w:val="center"/>
            <w:hideMark/>
          </w:tcPr>
          <w:p w14:paraId="70EA8AB9"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Ծառայության</w:t>
            </w:r>
          </w:p>
        </w:tc>
      </w:tr>
      <w:tr w:rsidR="009D4CD6" w:rsidRPr="00E44228" w14:paraId="2A7E65ED" w14:textId="77777777" w:rsidTr="0058009C">
        <w:trPr>
          <w:trHeight w:val="545"/>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5F0F04F"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հրավերով նախատեսված չափաբաժնի համարը</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14:paraId="473FE08A"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գնումների պլանով նա</w:t>
            </w:r>
            <w:r w:rsidRPr="00117012">
              <w:rPr>
                <w:rFonts w:ascii="GHEA Grapalat" w:hAnsi="GHEA Grapalat"/>
                <w:b/>
                <w:i/>
                <w:sz w:val="20"/>
                <w:szCs w:val="20"/>
                <w:lang w:val="hy-AM"/>
              </w:rPr>
              <w:softHyphen/>
            </w:r>
            <w:r w:rsidRPr="00E44228">
              <w:rPr>
                <w:rFonts w:ascii="GHEA Grapalat" w:hAnsi="GHEA Grapalat"/>
                <w:b/>
                <w:i/>
                <w:sz w:val="20"/>
                <w:szCs w:val="20"/>
                <w:lang w:val="hy-AM"/>
              </w:rPr>
              <w:t>խատեսված միջան</w:t>
            </w:r>
            <w:r w:rsidRPr="00E44228">
              <w:rPr>
                <w:rFonts w:ascii="GHEA Grapalat" w:hAnsi="GHEA Grapalat"/>
                <w:b/>
                <w:i/>
                <w:sz w:val="20"/>
                <w:szCs w:val="20"/>
                <w:lang w:val="hy-AM"/>
              </w:rPr>
              <w:softHyphen/>
              <w:t>ցիկ ծածկագիրը` ըստ ԳՄԱ դասակարգման (CPV)</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895DFCD"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pacing w:val="-2"/>
                <w:sz w:val="20"/>
                <w:szCs w:val="20"/>
                <w:lang w:val="hy-AM"/>
              </w:rPr>
              <w:t xml:space="preserve">տեխնիկական </w:t>
            </w:r>
            <w:r w:rsidRPr="00E44228">
              <w:rPr>
                <w:rFonts w:ascii="GHEA Grapalat" w:hAnsi="GHEA Grapalat"/>
                <w:b/>
                <w:i/>
                <w:sz w:val="20"/>
                <w:szCs w:val="20"/>
                <w:lang w:val="hy-AM"/>
              </w:rPr>
              <w:t>բնութագիրը</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8B7BB3A"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չափման միավորը</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B966E5F"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քանակը</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4515053C"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 xml:space="preserve">ընդհանուր գինը </w:t>
            </w:r>
          </w:p>
        </w:tc>
        <w:tc>
          <w:tcPr>
            <w:tcW w:w="7053" w:type="dxa"/>
            <w:gridSpan w:val="2"/>
            <w:tcBorders>
              <w:top w:val="single" w:sz="4" w:space="0" w:color="auto"/>
              <w:left w:val="single" w:sz="4" w:space="0" w:color="auto"/>
              <w:bottom w:val="single" w:sz="4" w:space="0" w:color="auto"/>
              <w:right w:val="single" w:sz="4" w:space="0" w:color="auto"/>
            </w:tcBorders>
            <w:vAlign w:val="center"/>
            <w:hideMark/>
          </w:tcPr>
          <w:p w14:paraId="527696A7"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մատուցման*</w:t>
            </w:r>
          </w:p>
        </w:tc>
      </w:tr>
      <w:tr w:rsidR="009D4CD6" w:rsidRPr="00E44228" w14:paraId="3A520D7F" w14:textId="77777777" w:rsidTr="0058009C">
        <w:trPr>
          <w:trHeight w:val="384"/>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4E190618" w14:textId="77777777" w:rsidR="009D4CD6" w:rsidRPr="00E44228" w:rsidRDefault="009D4CD6" w:rsidP="0058009C">
            <w:pPr>
              <w:spacing w:line="276" w:lineRule="auto"/>
              <w:ind w:left="-57" w:right="-57"/>
              <w:jc w:val="center"/>
              <w:rPr>
                <w:rFonts w:ascii="GHEA Grapalat" w:hAnsi="GHEA Grapalat"/>
                <w:sz w:val="20"/>
                <w:szCs w:val="20"/>
                <w:lang w:val="hy-AM"/>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10BAE1F" w14:textId="77777777" w:rsidR="009D4CD6" w:rsidRPr="00E44228" w:rsidRDefault="009D4CD6" w:rsidP="0058009C">
            <w:pPr>
              <w:spacing w:line="276" w:lineRule="auto"/>
              <w:ind w:left="-57" w:right="-57"/>
              <w:jc w:val="center"/>
              <w:rPr>
                <w:rFonts w:ascii="GHEA Grapalat" w:hAnsi="GHEA Grapalat"/>
                <w:sz w:val="20"/>
                <w:szCs w:val="20"/>
                <w:lang w:val="hy-AM"/>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823A837" w14:textId="77777777" w:rsidR="009D4CD6" w:rsidRPr="00E44228" w:rsidRDefault="009D4CD6" w:rsidP="0058009C">
            <w:pPr>
              <w:spacing w:line="276" w:lineRule="auto"/>
              <w:ind w:left="-57" w:right="-57"/>
              <w:jc w:val="center"/>
              <w:rPr>
                <w:rFonts w:ascii="GHEA Grapalat" w:hAnsi="GHEA Grapalat"/>
                <w:sz w:val="20"/>
                <w:szCs w:val="20"/>
                <w:lang w:val="hy-AM"/>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AF90E5C" w14:textId="77777777" w:rsidR="009D4CD6" w:rsidRPr="00E44228" w:rsidRDefault="009D4CD6" w:rsidP="0058009C">
            <w:pPr>
              <w:spacing w:line="276" w:lineRule="auto"/>
              <w:ind w:left="-57" w:right="-57"/>
              <w:jc w:val="center"/>
              <w:rPr>
                <w:rFonts w:ascii="GHEA Grapalat" w:hAnsi="GHEA Grapalat"/>
                <w:sz w:val="20"/>
                <w:szCs w:val="20"/>
                <w:lang w:val="hy-AM"/>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A8CB18" w14:textId="77777777" w:rsidR="009D4CD6" w:rsidRPr="00E44228" w:rsidRDefault="009D4CD6" w:rsidP="0058009C">
            <w:pPr>
              <w:spacing w:line="276" w:lineRule="auto"/>
              <w:ind w:left="-57" w:right="-57"/>
              <w:jc w:val="center"/>
              <w:rPr>
                <w:rFonts w:ascii="GHEA Grapalat" w:hAnsi="GHEA Grapalat"/>
                <w:sz w:val="20"/>
                <w:szCs w:val="2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4984324F" w14:textId="77777777" w:rsidR="009D4CD6" w:rsidRPr="00E44228" w:rsidRDefault="009D4CD6" w:rsidP="0058009C">
            <w:pPr>
              <w:spacing w:line="276" w:lineRule="auto"/>
              <w:ind w:left="-57" w:right="-57"/>
              <w:jc w:val="center"/>
              <w:rPr>
                <w:rFonts w:ascii="GHEA Grapalat" w:hAnsi="GHEA Grapalat"/>
                <w:b/>
                <w:i/>
                <w:sz w:val="20"/>
                <w:szCs w:val="20"/>
                <w:lang w:val="hy-AM"/>
              </w:rPr>
            </w:pPr>
          </w:p>
        </w:tc>
        <w:tc>
          <w:tcPr>
            <w:tcW w:w="1382" w:type="dxa"/>
            <w:tcBorders>
              <w:top w:val="single" w:sz="4" w:space="0" w:color="auto"/>
              <w:left w:val="single" w:sz="4" w:space="0" w:color="auto"/>
              <w:bottom w:val="single" w:sz="4" w:space="0" w:color="auto"/>
              <w:right w:val="single" w:sz="4" w:space="0" w:color="auto"/>
            </w:tcBorders>
            <w:vAlign w:val="center"/>
            <w:hideMark/>
          </w:tcPr>
          <w:p w14:paraId="6F8ACB53" w14:textId="77777777" w:rsidR="009D4CD6" w:rsidRPr="00E44228" w:rsidRDefault="009D4CD6" w:rsidP="0058009C">
            <w:pPr>
              <w:spacing w:line="276" w:lineRule="auto"/>
              <w:ind w:left="-57" w:right="-57"/>
              <w:jc w:val="center"/>
              <w:rPr>
                <w:rFonts w:ascii="GHEA Grapalat" w:hAnsi="GHEA Grapalat"/>
                <w:b/>
                <w:i/>
                <w:sz w:val="20"/>
                <w:szCs w:val="20"/>
                <w:lang w:val="hy-AM"/>
              </w:rPr>
            </w:pPr>
            <w:proofErr w:type="spellStart"/>
            <w:r>
              <w:rPr>
                <w:rFonts w:ascii="GHEA Grapalat" w:hAnsi="GHEA Grapalat"/>
                <w:b/>
                <w:i/>
                <w:sz w:val="20"/>
                <w:szCs w:val="20"/>
              </w:rPr>
              <w:t>մատուցման</w:t>
            </w:r>
            <w:proofErr w:type="spellEnd"/>
            <w:r>
              <w:rPr>
                <w:rFonts w:ascii="GHEA Grapalat" w:hAnsi="GHEA Grapalat"/>
                <w:b/>
                <w:i/>
                <w:sz w:val="20"/>
                <w:szCs w:val="20"/>
              </w:rPr>
              <w:t xml:space="preserve"> </w:t>
            </w:r>
            <w:r w:rsidRPr="00E44228">
              <w:rPr>
                <w:rFonts w:ascii="GHEA Grapalat" w:hAnsi="GHEA Grapalat"/>
                <w:b/>
                <w:i/>
                <w:sz w:val="20"/>
                <w:szCs w:val="20"/>
                <w:lang w:val="hy-AM"/>
              </w:rPr>
              <w:t>հասցեն</w:t>
            </w:r>
          </w:p>
        </w:tc>
        <w:tc>
          <w:tcPr>
            <w:tcW w:w="5671" w:type="dxa"/>
            <w:tcBorders>
              <w:top w:val="single" w:sz="4" w:space="0" w:color="auto"/>
              <w:left w:val="single" w:sz="4" w:space="0" w:color="auto"/>
              <w:bottom w:val="single" w:sz="4" w:space="0" w:color="auto"/>
              <w:right w:val="single" w:sz="4" w:space="0" w:color="auto"/>
            </w:tcBorders>
            <w:vAlign w:val="center"/>
            <w:hideMark/>
          </w:tcPr>
          <w:p w14:paraId="3AA72C0F" w14:textId="77777777" w:rsidR="009D4CD6" w:rsidRPr="00E44228" w:rsidRDefault="009D4CD6" w:rsidP="0058009C">
            <w:pPr>
              <w:spacing w:line="276" w:lineRule="auto"/>
              <w:ind w:left="-57" w:right="-57"/>
              <w:jc w:val="center"/>
              <w:rPr>
                <w:rFonts w:ascii="GHEA Grapalat" w:hAnsi="GHEA Grapalat"/>
                <w:b/>
                <w:i/>
                <w:sz w:val="20"/>
                <w:szCs w:val="20"/>
                <w:lang w:val="hy-AM"/>
              </w:rPr>
            </w:pPr>
            <w:r w:rsidRPr="00E44228">
              <w:rPr>
                <w:rFonts w:ascii="GHEA Grapalat" w:hAnsi="GHEA Grapalat"/>
                <w:b/>
                <w:i/>
                <w:sz w:val="20"/>
                <w:szCs w:val="20"/>
                <w:lang w:val="hy-AM"/>
              </w:rPr>
              <w:t>Ժամկետը**</w:t>
            </w:r>
          </w:p>
        </w:tc>
      </w:tr>
      <w:tr w:rsidR="009D4CD6" w:rsidRPr="00E2642A" w14:paraId="2A4E5886" w14:textId="77777777" w:rsidTr="0058009C">
        <w:trPr>
          <w:trHeight w:val="212"/>
        </w:trPr>
        <w:tc>
          <w:tcPr>
            <w:tcW w:w="1560" w:type="dxa"/>
            <w:tcBorders>
              <w:top w:val="single" w:sz="4" w:space="0" w:color="auto"/>
              <w:left w:val="single" w:sz="4" w:space="0" w:color="auto"/>
              <w:bottom w:val="single" w:sz="4" w:space="0" w:color="auto"/>
              <w:right w:val="single" w:sz="4" w:space="0" w:color="auto"/>
            </w:tcBorders>
            <w:vAlign w:val="center"/>
            <w:hideMark/>
          </w:tcPr>
          <w:p w14:paraId="78DC9700" w14:textId="77777777" w:rsidR="009D4CD6" w:rsidRPr="00E44228" w:rsidRDefault="009D4CD6" w:rsidP="0058009C">
            <w:pPr>
              <w:spacing w:line="276" w:lineRule="auto"/>
              <w:ind w:left="-57" w:right="-57"/>
              <w:jc w:val="center"/>
              <w:rPr>
                <w:rFonts w:ascii="GHEA Grapalat" w:hAnsi="GHEA Grapalat"/>
                <w:sz w:val="20"/>
                <w:szCs w:val="20"/>
                <w:lang w:val="hy-AM"/>
              </w:rPr>
            </w:pPr>
            <w:r w:rsidRPr="00E44228">
              <w:rPr>
                <w:rFonts w:ascii="GHEA Grapalat" w:hAnsi="GHEA Grapalat"/>
                <w:sz w:val="20"/>
                <w:szCs w:val="20"/>
                <w:lang w:val="hy-AM"/>
              </w:rPr>
              <w:t>1</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199E159" w14:textId="77777777" w:rsidR="009D4CD6" w:rsidRPr="00E44228" w:rsidRDefault="009D4CD6" w:rsidP="0058009C">
            <w:pPr>
              <w:spacing w:line="276" w:lineRule="auto"/>
              <w:ind w:left="-57" w:right="-57"/>
              <w:jc w:val="center"/>
              <w:rPr>
                <w:rFonts w:ascii="GHEA Grapalat" w:hAnsi="GHEA Grapalat"/>
                <w:sz w:val="20"/>
                <w:szCs w:val="20"/>
                <w:lang w:val="hy-AM"/>
              </w:rPr>
            </w:pPr>
            <w:r w:rsidRPr="00E44228">
              <w:rPr>
                <w:rFonts w:ascii="GHEA Grapalat" w:hAnsi="GHEA Grapalat"/>
                <w:sz w:val="20"/>
                <w:szCs w:val="20"/>
                <w:lang w:val="hy-AM"/>
              </w:rPr>
              <w:t>79411230/3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66E108" w14:textId="7F2BEF3A" w:rsidR="009D4CD6" w:rsidRPr="009D4CD6" w:rsidRDefault="009D4CD6" w:rsidP="0058009C">
            <w:pPr>
              <w:spacing w:line="276" w:lineRule="auto"/>
              <w:ind w:left="-57" w:right="-57"/>
              <w:jc w:val="center"/>
              <w:rPr>
                <w:rFonts w:ascii="GHEA Grapalat" w:hAnsi="GHEA Grapalat"/>
                <w:sz w:val="20"/>
                <w:szCs w:val="20"/>
              </w:rPr>
            </w:pPr>
            <w:r w:rsidRPr="00E44228">
              <w:rPr>
                <w:rFonts w:ascii="GHEA Grapalat" w:hAnsi="GHEA Grapalat"/>
                <w:sz w:val="20"/>
                <w:szCs w:val="20"/>
                <w:lang w:val="hy-AM"/>
              </w:rPr>
              <w:t xml:space="preserve">Տես Հավելված </w:t>
            </w:r>
            <w:r>
              <w:rPr>
                <w:rFonts w:ascii="GHEA Grapalat" w:hAnsi="GHEA Grapalat"/>
                <w:sz w:val="20"/>
                <w:szCs w:val="20"/>
              </w:rPr>
              <w:t>1.1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0D3D79B" w14:textId="77777777" w:rsidR="009D4CD6" w:rsidRPr="00E44228" w:rsidRDefault="009D4CD6" w:rsidP="0058009C">
            <w:pPr>
              <w:spacing w:line="276" w:lineRule="auto"/>
              <w:ind w:left="-57" w:right="-57"/>
              <w:jc w:val="center"/>
              <w:rPr>
                <w:rFonts w:ascii="GHEA Grapalat" w:hAnsi="GHEA Grapalat"/>
                <w:sz w:val="20"/>
                <w:szCs w:val="20"/>
                <w:lang w:val="hy-AM"/>
              </w:rPr>
            </w:pPr>
            <w:r w:rsidRPr="00E44228">
              <w:rPr>
                <w:rFonts w:ascii="GHEA Grapalat" w:hAnsi="GHEA Grapalat"/>
                <w:sz w:val="20"/>
                <w:szCs w:val="20"/>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6A033E22" w14:textId="77777777" w:rsidR="009D4CD6" w:rsidRPr="00E44228" w:rsidRDefault="009D4CD6" w:rsidP="0058009C">
            <w:pPr>
              <w:spacing w:line="276" w:lineRule="auto"/>
              <w:ind w:left="-57" w:right="-57"/>
              <w:jc w:val="center"/>
              <w:rPr>
                <w:rFonts w:ascii="GHEA Grapalat" w:hAnsi="GHEA Grapalat"/>
                <w:sz w:val="20"/>
                <w:szCs w:val="20"/>
                <w:lang w:val="hy-AM"/>
              </w:rPr>
            </w:pPr>
            <w:r w:rsidRPr="00E44228">
              <w:rPr>
                <w:rFonts w:ascii="GHEA Grapalat" w:hAnsi="GHEA Grapalat"/>
                <w:sz w:val="20"/>
                <w:szCs w:val="20"/>
                <w:lang w:val="hy-AM"/>
              </w:rPr>
              <w:t>1</w:t>
            </w:r>
          </w:p>
        </w:tc>
        <w:tc>
          <w:tcPr>
            <w:tcW w:w="1169" w:type="dxa"/>
            <w:tcBorders>
              <w:top w:val="single" w:sz="4" w:space="0" w:color="auto"/>
              <w:left w:val="single" w:sz="4" w:space="0" w:color="auto"/>
              <w:bottom w:val="single" w:sz="4" w:space="0" w:color="auto"/>
              <w:right w:val="single" w:sz="4" w:space="0" w:color="auto"/>
            </w:tcBorders>
            <w:vAlign w:val="center"/>
            <w:hideMark/>
          </w:tcPr>
          <w:p w14:paraId="19737C9D" w14:textId="77777777" w:rsidR="009D4CD6" w:rsidRPr="00E44228" w:rsidRDefault="009D4CD6" w:rsidP="0058009C">
            <w:pPr>
              <w:spacing w:line="276" w:lineRule="auto"/>
              <w:ind w:left="-57" w:right="-57"/>
              <w:jc w:val="center"/>
              <w:rPr>
                <w:rFonts w:ascii="GHEA Grapalat" w:hAnsi="GHEA Grapalat"/>
                <w:sz w:val="20"/>
                <w:szCs w:val="20"/>
                <w:lang w:val="hy-AM"/>
              </w:rPr>
            </w:pPr>
          </w:p>
        </w:tc>
        <w:tc>
          <w:tcPr>
            <w:tcW w:w="1382" w:type="dxa"/>
            <w:tcBorders>
              <w:top w:val="single" w:sz="4" w:space="0" w:color="auto"/>
              <w:left w:val="single" w:sz="4" w:space="0" w:color="auto"/>
              <w:bottom w:val="single" w:sz="4" w:space="0" w:color="auto"/>
              <w:right w:val="single" w:sz="4" w:space="0" w:color="auto"/>
            </w:tcBorders>
            <w:vAlign w:val="center"/>
            <w:hideMark/>
          </w:tcPr>
          <w:p w14:paraId="7E8059D7" w14:textId="77777777" w:rsidR="009D4CD6" w:rsidRPr="00E44228" w:rsidRDefault="009D4CD6" w:rsidP="0058009C">
            <w:pPr>
              <w:spacing w:line="276" w:lineRule="auto"/>
              <w:ind w:left="-57" w:right="-57"/>
              <w:jc w:val="center"/>
              <w:rPr>
                <w:rFonts w:ascii="GHEA Grapalat" w:hAnsi="GHEA Grapalat"/>
                <w:sz w:val="20"/>
                <w:szCs w:val="20"/>
                <w:lang w:val="hy-AM"/>
              </w:rPr>
            </w:pPr>
            <w:r w:rsidRPr="00E44228">
              <w:rPr>
                <w:rFonts w:ascii="GHEA Grapalat" w:hAnsi="GHEA Grapalat"/>
                <w:sz w:val="20"/>
                <w:szCs w:val="20"/>
                <w:lang w:val="hy-AM"/>
              </w:rPr>
              <w:t>ք. Երևան, Զաքիյան 10</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37FE6" w14:textId="4FA2DF24" w:rsidR="009D4CD6" w:rsidRPr="00E44228" w:rsidRDefault="009D4CD6" w:rsidP="0058009C">
            <w:pPr>
              <w:pStyle w:val="Default"/>
              <w:tabs>
                <w:tab w:val="left" w:pos="709"/>
              </w:tabs>
              <w:spacing w:line="276" w:lineRule="auto"/>
              <w:ind w:left="-57" w:right="-57"/>
              <w:jc w:val="center"/>
              <w:rPr>
                <w:rFonts w:ascii="GHEA Grapalat" w:hAnsi="GHEA Grapalat"/>
                <w:sz w:val="20"/>
                <w:szCs w:val="20"/>
                <w:lang w:val="hy-AM"/>
              </w:rPr>
            </w:pPr>
            <w:r w:rsidRPr="00E44228">
              <w:rPr>
                <w:rFonts w:ascii="GHEA Grapalat" w:hAnsi="GHEA Grapalat"/>
                <w:bCs/>
                <w:iCs/>
                <w:color w:val="auto"/>
                <w:sz w:val="20"/>
                <w:szCs w:val="20"/>
                <w:lang w:val="hy-AM"/>
              </w:rPr>
              <w:t xml:space="preserve">Ծառայութունների մատուցումն իրականացվում է Պայմանագրով (ֆինանսական միջոցների առկայության դեպքում` դրա հիման վրա կողմերի միջև կնքված առանձին համաձայնագրով) նախատեսված կողմերի իրավունքների և պարտականությունների կատարման պայմանն ուժի մեջ մտնելու օրվանից </w:t>
            </w:r>
            <w:r w:rsidRPr="00E44228">
              <w:rPr>
                <w:rFonts w:ascii="GHEA Grapalat" w:hAnsi="GHEA Grapalat"/>
                <w:bCs/>
                <w:iCs/>
                <w:sz w:val="20"/>
                <w:szCs w:val="20"/>
                <w:lang w:val="hy-AM"/>
              </w:rPr>
              <w:t>մինչև 2025թ դեկտեմբերի 2</w:t>
            </w:r>
            <w:r w:rsidR="00753499" w:rsidRPr="00753499">
              <w:rPr>
                <w:rFonts w:ascii="GHEA Grapalat" w:hAnsi="GHEA Grapalat"/>
                <w:bCs/>
                <w:iCs/>
                <w:sz w:val="20"/>
                <w:szCs w:val="20"/>
                <w:lang w:val="hy-AM"/>
              </w:rPr>
              <w:t>5</w:t>
            </w:r>
            <w:r w:rsidRPr="00E44228">
              <w:rPr>
                <w:rFonts w:ascii="GHEA Grapalat" w:hAnsi="GHEA Grapalat"/>
                <w:bCs/>
                <w:iCs/>
                <w:sz w:val="20"/>
                <w:szCs w:val="20"/>
                <w:lang w:val="hy-AM"/>
              </w:rPr>
              <w:t>:</w:t>
            </w:r>
          </w:p>
        </w:tc>
      </w:tr>
      <w:tr w:rsidR="00753499" w:rsidRPr="00E2642A" w14:paraId="54FEDE25" w14:textId="77777777" w:rsidTr="0058009C">
        <w:trPr>
          <w:trHeight w:val="2065"/>
        </w:trPr>
        <w:tc>
          <w:tcPr>
            <w:tcW w:w="1560" w:type="dxa"/>
            <w:tcBorders>
              <w:top w:val="single" w:sz="4" w:space="0" w:color="auto"/>
              <w:left w:val="single" w:sz="4" w:space="0" w:color="auto"/>
              <w:bottom w:val="single" w:sz="4" w:space="0" w:color="auto"/>
              <w:right w:val="single" w:sz="4" w:space="0" w:color="auto"/>
            </w:tcBorders>
            <w:vAlign w:val="center"/>
            <w:hideMark/>
          </w:tcPr>
          <w:p w14:paraId="1AA6C87A" w14:textId="77777777" w:rsidR="00753499" w:rsidRPr="00E44228" w:rsidRDefault="00753499" w:rsidP="00753499">
            <w:pPr>
              <w:spacing w:line="276" w:lineRule="auto"/>
              <w:ind w:left="-57" w:right="-57"/>
              <w:jc w:val="center"/>
              <w:rPr>
                <w:rFonts w:ascii="GHEA Grapalat" w:hAnsi="GHEA Grapalat"/>
                <w:sz w:val="20"/>
                <w:szCs w:val="20"/>
                <w:lang w:val="hy-AM"/>
              </w:rPr>
            </w:pPr>
            <w:r w:rsidRPr="00E44228">
              <w:rPr>
                <w:rFonts w:ascii="GHEA Grapalat" w:hAnsi="GHEA Grapalat"/>
                <w:sz w:val="20"/>
                <w:szCs w:val="20"/>
                <w:lang w:val="hy-AM"/>
              </w:rPr>
              <w:t>Ընդհանուր պայմաններ</w:t>
            </w:r>
          </w:p>
        </w:tc>
        <w:tc>
          <w:tcPr>
            <w:tcW w:w="14317" w:type="dxa"/>
            <w:gridSpan w:val="7"/>
            <w:tcBorders>
              <w:top w:val="single" w:sz="4" w:space="0" w:color="auto"/>
              <w:left w:val="single" w:sz="4" w:space="0" w:color="auto"/>
              <w:bottom w:val="single" w:sz="4" w:space="0" w:color="auto"/>
              <w:right w:val="single" w:sz="4" w:space="0" w:color="auto"/>
            </w:tcBorders>
            <w:vAlign w:val="center"/>
          </w:tcPr>
          <w:p w14:paraId="0B65A1DA" w14:textId="1F097247" w:rsidR="00753499" w:rsidRPr="00E44228" w:rsidRDefault="00753499" w:rsidP="00753499">
            <w:pPr>
              <w:spacing w:line="276" w:lineRule="auto"/>
              <w:jc w:val="both"/>
              <w:rPr>
                <w:rFonts w:ascii="GHEA Grapalat" w:hAnsi="GHEA Grapalat" w:cs="Times Armenian"/>
                <w:sz w:val="20"/>
                <w:szCs w:val="20"/>
                <w:lang w:val="hy-AM"/>
              </w:rPr>
            </w:pPr>
            <w:r w:rsidRPr="00E44228">
              <w:rPr>
                <w:rFonts w:ascii="GHEA Grapalat" w:hAnsi="GHEA Grapalat" w:cs="Sylfaen"/>
                <w:b/>
                <w:sz w:val="20"/>
                <w:szCs w:val="20"/>
                <w:lang w:val="hy-AM"/>
              </w:rPr>
              <w:t>Ծառայության</w:t>
            </w:r>
            <w:r w:rsidRPr="00E44228">
              <w:rPr>
                <w:rFonts w:ascii="GHEA Grapalat" w:hAnsi="GHEA Grapalat" w:cs="Arial"/>
                <w:b/>
                <w:sz w:val="20"/>
                <w:szCs w:val="20"/>
                <w:lang w:val="hy-AM"/>
              </w:rPr>
              <w:t xml:space="preserve">  </w:t>
            </w:r>
            <w:r w:rsidRPr="00E44228">
              <w:rPr>
                <w:rFonts w:ascii="GHEA Grapalat" w:hAnsi="GHEA Grapalat" w:cs="Sylfaen"/>
                <w:b/>
                <w:sz w:val="20"/>
                <w:szCs w:val="20"/>
                <w:lang w:val="hy-AM"/>
              </w:rPr>
              <w:t>մատուցման</w:t>
            </w:r>
            <w:r w:rsidRPr="00E44228">
              <w:rPr>
                <w:rFonts w:ascii="GHEA Grapalat" w:hAnsi="GHEA Grapalat" w:cs="Arial"/>
                <w:b/>
                <w:sz w:val="20"/>
                <w:szCs w:val="20"/>
                <w:lang w:val="hy-AM"/>
              </w:rPr>
              <w:t xml:space="preserve"> </w:t>
            </w:r>
            <w:r w:rsidRPr="00E44228">
              <w:rPr>
                <w:rFonts w:ascii="GHEA Grapalat" w:hAnsi="GHEA Grapalat" w:cs="Sylfaen"/>
                <w:b/>
                <w:sz w:val="20"/>
                <w:szCs w:val="20"/>
                <w:lang w:val="hy-AM"/>
              </w:rPr>
              <w:t>ժամկետները</w:t>
            </w:r>
            <w:r w:rsidRPr="00E44228">
              <w:rPr>
                <w:rFonts w:ascii="GHEA Grapalat" w:hAnsi="GHEA Grapalat" w:cs="Arial"/>
                <w:b/>
                <w:sz w:val="20"/>
                <w:szCs w:val="20"/>
                <w:lang w:val="hy-AM"/>
              </w:rPr>
              <w:t xml:space="preserve"> </w:t>
            </w:r>
            <w:r w:rsidRPr="00E44228">
              <w:rPr>
                <w:rFonts w:ascii="GHEA Grapalat" w:hAnsi="GHEA Grapalat" w:cs="Sylfaen"/>
                <w:b/>
                <w:sz w:val="20"/>
                <w:szCs w:val="20"/>
                <w:lang w:val="hy-AM"/>
              </w:rPr>
              <w:t>և</w:t>
            </w:r>
            <w:r w:rsidRPr="00E44228">
              <w:rPr>
                <w:rFonts w:ascii="GHEA Grapalat" w:hAnsi="GHEA Grapalat" w:cs="Arial"/>
                <w:b/>
                <w:sz w:val="20"/>
                <w:szCs w:val="20"/>
                <w:lang w:val="hy-AM"/>
              </w:rPr>
              <w:t xml:space="preserve"> </w:t>
            </w:r>
            <w:r w:rsidRPr="00E44228">
              <w:rPr>
                <w:rFonts w:ascii="GHEA Grapalat" w:hAnsi="GHEA Grapalat" w:cs="Sylfaen"/>
                <w:b/>
                <w:sz w:val="20"/>
                <w:szCs w:val="20"/>
                <w:lang w:val="hy-AM"/>
              </w:rPr>
              <w:t>քա</w:t>
            </w:r>
            <w:r w:rsidRPr="00E44228">
              <w:rPr>
                <w:rFonts w:ascii="GHEA Grapalat" w:hAnsi="GHEA Grapalat"/>
                <w:b/>
                <w:sz w:val="20"/>
                <w:szCs w:val="20"/>
                <w:lang w:val="hy-AM"/>
              </w:rPr>
              <w:t>նակները.</w:t>
            </w:r>
            <w:r w:rsidRPr="00E44228">
              <w:rPr>
                <w:rFonts w:ascii="GHEA Grapalat" w:hAnsi="GHEA Grapalat"/>
                <w:sz w:val="20"/>
                <w:szCs w:val="20"/>
                <w:lang w:val="hy-AM"/>
              </w:rPr>
              <w:t xml:space="preserve"> Պայմանագրի շրջանակներում Ծառայության մատուցումն իրականացվելու է Պայմանագրի գործողության ողջ ժամկետի ընթացքում ըստ Պատվիրատուի կողմից տրված պատվերների, ընդ որում յուրաքանչյուր պատվերի դեպքում գնահատման ենթակա գույքի քանակը սահմանելու է Պատվիրատուն: Յուրաքանչյուր պատվերի շրջանակում ծառայության մատուցման ժամկետը սահմանվում է ոչ ավել, քան 30 օրացույցային օր, որի հաշվարկը կատարվում է Պատվիրատուի կողմից տրված պատվերի օրվանից, բացառությամբ այն դեպքի, երբ ընտրված մասնակիցը համաձայնում է ծառայությունը մատուցել ավելի կարճ ժամկետում: </w:t>
            </w:r>
            <w:r w:rsidRPr="00D77587">
              <w:rPr>
                <w:rFonts w:ascii="GHEA Grapalat" w:hAnsi="GHEA Grapalat"/>
                <w:b/>
                <w:sz w:val="20"/>
                <w:szCs w:val="20"/>
                <w:lang w:val="hy-AM"/>
              </w:rPr>
              <w:t>Նախատեսված քանակները կարող են ամբողջությամբ չպատվիրվել Պատվիրատուի կողմից և այդ չպատվիրված մասով պայմանագիրը համարվում է լուծված 2025թ դեկտեմբերի 26-ին:</w:t>
            </w:r>
          </w:p>
        </w:tc>
      </w:tr>
    </w:tbl>
    <w:p w14:paraId="509D02E3" w14:textId="77777777" w:rsidR="009D4CD6" w:rsidRPr="00E44228" w:rsidRDefault="009D4CD6" w:rsidP="009D4CD6">
      <w:pPr>
        <w:spacing w:line="276" w:lineRule="auto"/>
        <w:jc w:val="both"/>
        <w:rPr>
          <w:rFonts w:ascii="GHEA Grapalat" w:hAnsi="GHEA Grapalat" w:cs="Sylfaen"/>
          <w:i/>
          <w:sz w:val="16"/>
          <w:szCs w:val="16"/>
          <w:lang w:val="hy-AM"/>
        </w:rPr>
      </w:pPr>
      <w:r w:rsidRPr="00E44228">
        <w:rPr>
          <w:rFonts w:ascii="GHEA Grapalat" w:hAnsi="GHEA Grapalat" w:cs="Sylfaen"/>
          <w:i/>
          <w:sz w:val="16"/>
          <w:szCs w:val="16"/>
          <w:lang w:val="hy-AM"/>
        </w:rPr>
        <w:t>*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14:paraId="3284A950" w14:textId="77777777" w:rsidR="009D4CD6" w:rsidRPr="00E44228" w:rsidRDefault="009D4CD6" w:rsidP="009D4CD6">
      <w:pPr>
        <w:spacing w:line="276" w:lineRule="auto"/>
        <w:jc w:val="both"/>
        <w:rPr>
          <w:rFonts w:ascii="GHEA Grapalat" w:hAnsi="GHEA Grapalat" w:cs="Times Armenian"/>
          <w:b/>
          <w:spacing w:val="60"/>
          <w:sz w:val="20"/>
          <w:szCs w:val="20"/>
          <w:lang w:val="hy-AM"/>
        </w:rPr>
      </w:pPr>
      <w:r w:rsidRPr="00E44228">
        <w:rPr>
          <w:rFonts w:ascii="GHEA Grapalat" w:hAnsi="GHEA Grapalat"/>
          <w:i/>
          <w:sz w:val="16"/>
          <w:szCs w:val="16"/>
          <w:lang w:val="hy-AM"/>
        </w:rPr>
        <w:t xml:space="preserve">** </w:t>
      </w:r>
      <w:r w:rsidRPr="00E44228">
        <w:rPr>
          <w:rFonts w:ascii="GHEA Grapalat" w:hAnsi="GHEA Grapalat" w:cs="Sylfaen"/>
          <w:i/>
          <w:sz w:val="16"/>
          <w:szCs w:val="16"/>
          <w:lang w:val="hy-AM"/>
        </w:rPr>
        <w:t>Եթե պայմանագիրը կնքվում է "Գնումների մասին" ՀՀ օրենքի 15-րդ հոդվածի 6-րդ մասի հիման վրա, ապա Ծառայությունների մատուցման ժամկետի հաշվարկը սահմանվում է օրացուցային օրերով՝ հաշվարկն իրականացնելով</w:t>
      </w:r>
      <w:r w:rsidRPr="00E44228" w:rsidDel="005F6B8D">
        <w:rPr>
          <w:rFonts w:ascii="GHEA Grapalat" w:hAnsi="GHEA Grapalat" w:cs="Sylfaen"/>
          <w:i/>
          <w:sz w:val="16"/>
          <w:szCs w:val="16"/>
          <w:lang w:val="hy-AM"/>
        </w:rPr>
        <w:t xml:space="preserve"> </w:t>
      </w:r>
      <w:r w:rsidRPr="00E44228">
        <w:rPr>
          <w:rFonts w:ascii="GHEA Grapalat" w:hAnsi="GHEA Grapalat" w:cs="Sylfaen"/>
          <w:i/>
          <w:sz w:val="16"/>
          <w:szCs w:val="16"/>
          <w:lang w:val="hy-AM"/>
        </w:rPr>
        <w:t>ֆինանսական միջոցներ նախատեսվելու դեպքում կողմերի միջև կնքվող համաձայնագրի ուժի մեջ մտնելու օրվանից :</w:t>
      </w:r>
    </w:p>
    <w:p w14:paraId="26603CA7" w14:textId="77777777" w:rsidR="009D4CD6" w:rsidRPr="00E44228" w:rsidRDefault="009D4CD6" w:rsidP="009D4CD6">
      <w:pPr>
        <w:spacing w:line="288" w:lineRule="auto"/>
        <w:ind w:left="9498"/>
        <w:jc w:val="center"/>
        <w:rPr>
          <w:rFonts w:ascii="GHEA Grapalat" w:hAnsi="GHEA Grapalat" w:cs="Sylfaen"/>
          <w:b/>
          <w:i/>
          <w:sz w:val="20"/>
          <w:szCs w:val="20"/>
          <w:lang w:val="hy-AM"/>
        </w:rPr>
        <w:sectPr w:rsidR="009D4CD6" w:rsidRPr="00E44228" w:rsidSect="009D4CD6">
          <w:footnotePr>
            <w:pos w:val="beneathText"/>
          </w:footnotePr>
          <w:pgSz w:w="16838" w:h="11906" w:orient="landscape" w:code="9"/>
          <w:pgMar w:top="562" w:right="562" w:bottom="562" w:left="562" w:header="0" w:footer="0" w:gutter="0"/>
          <w:cols w:space="720"/>
          <w:docGrid w:linePitch="326"/>
        </w:sectPr>
      </w:pPr>
    </w:p>
    <w:p w14:paraId="0B5864BA" w14:textId="77777777" w:rsidR="009D4CD6" w:rsidRDefault="009D4CD6" w:rsidP="009D4CD6">
      <w:pPr>
        <w:spacing w:line="276" w:lineRule="auto"/>
        <w:jc w:val="right"/>
        <w:rPr>
          <w:rFonts w:ascii="GHEA Grapalat" w:hAnsi="GHEA Grapalat" w:cs="Sylfaen"/>
          <w:b/>
          <w:i/>
          <w:sz w:val="20"/>
          <w:szCs w:val="20"/>
          <w:lang w:val="hy-AM"/>
        </w:rPr>
      </w:pPr>
    </w:p>
    <w:p w14:paraId="3AB8A9C8" w14:textId="44BBCA53" w:rsidR="009D4CD6" w:rsidRPr="00CB7AA6" w:rsidRDefault="009D4CD6" w:rsidP="009D4CD6">
      <w:pPr>
        <w:spacing w:line="276" w:lineRule="auto"/>
        <w:jc w:val="right"/>
        <w:rPr>
          <w:rFonts w:ascii="GHEA Grapalat" w:hAnsi="GHEA Grapalat" w:cs="Sylfaen"/>
          <w:b/>
          <w:i/>
          <w:sz w:val="20"/>
          <w:szCs w:val="20"/>
          <w:lang w:val="hy-AM"/>
        </w:rPr>
      </w:pPr>
      <w:r w:rsidRPr="009D4CD6">
        <w:rPr>
          <w:rFonts w:ascii="GHEA Grapalat" w:hAnsi="GHEA Grapalat" w:cs="Sylfaen"/>
          <w:b/>
          <w:i/>
          <w:sz w:val="20"/>
          <w:szCs w:val="20"/>
          <w:lang w:val="hy-AM"/>
        </w:rPr>
        <w:t>Հավելված N 1</w:t>
      </w:r>
      <w:r w:rsidRPr="00CB7AA6">
        <w:rPr>
          <w:rFonts w:ascii="GHEA Grapalat" w:hAnsi="GHEA Grapalat" w:cs="Sylfaen"/>
          <w:b/>
          <w:i/>
          <w:sz w:val="20"/>
          <w:szCs w:val="20"/>
          <w:lang w:val="hy-AM"/>
        </w:rPr>
        <w:t>.1</w:t>
      </w:r>
    </w:p>
    <w:p w14:paraId="5956322D" w14:textId="77777777" w:rsidR="009D4CD6" w:rsidRPr="009D4CD6" w:rsidRDefault="009D4CD6" w:rsidP="009D4CD6">
      <w:pPr>
        <w:spacing w:line="276" w:lineRule="auto"/>
        <w:jc w:val="right"/>
        <w:rPr>
          <w:rFonts w:ascii="GHEA Grapalat" w:hAnsi="GHEA Grapalat" w:cs="Sylfaen"/>
          <w:b/>
          <w:i/>
          <w:sz w:val="20"/>
          <w:szCs w:val="20"/>
          <w:lang w:val="hy-AM"/>
        </w:rPr>
      </w:pPr>
      <w:r w:rsidRPr="009D4CD6">
        <w:rPr>
          <w:rFonts w:ascii="GHEA Grapalat" w:hAnsi="GHEA Grapalat" w:cs="Sylfaen"/>
          <w:b/>
          <w:i/>
          <w:sz w:val="20"/>
          <w:szCs w:val="20"/>
          <w:lang w:val="hy-AM"/>
        </w:rPr>
        <w:t xml:space="preserve">«         »              20  թ. կնքված </w:t>
      </w:r>
    </w:p>
    <w:p w14:paraId="193B0124" w14:textId="5ACFBDFD" w:rsidR="009D4CD6" w:rsidRPr="00E44228" w:rsidRDefault="009D4CD6" w:rsidP="009D4CD6">
      <w:pPr>
        <w:spacing w:line="276" w:lineRule="auto"/>
        <w:jc w:val="right"/>
        <w:rPr>
          <w:rFonts w:ascii="GHEA Grapalat" w:hAnsi="GHEA Grapalat" w:cs="Times Armenian"/>
          <w:b/>
          <w:sz w:val="22"/>
          <w:szCs w:val="22"/>
          <w:lang w:val="hy-AM"/>
        </w:rPr>
      </w:pPr>
      <w:r w:rsidRPr="009D4CD6">
        <w:rPr>
          <w:rFonts w:ascii="GHEA Grapalat" w:hAnsi="GHEA Grapalat" w:cs="Sylfaen"/>
          <w:b/>
          <w:i/>
          <w:sz w:val="20"/>
          <w:szCs w:val="20"/>
          <w:lang w:val="hy-AM"/>
        </w:rPr>
        <w:t xml:space="preserve">                      «ԳԳԱԿ-ԳՀԾՁԲ-25/16/Գ» ծածկագրով պայմանագրի</w:t>
      </w:r>
    </w:p>
    <w:p w14:paraId="4271AAED" w14:textId="1BDF288E" w:rsidR="009D4CD6" w:rsidRPr="00CB7AA6" w:rsidRDefault="003933A0" w:rsidP="003933A0">
      <w:pPr>
        <w:spacing w:line="276" w:lineRule="auto"/>
        <w:jc w:val="right"/>
        <w:rPr>
          <w:rFonts w:ascii="GHEA Grapalat" w:hAnsi="GHEA Grapalat" w:cs="Times Armenian"/>
          <w:b/>
          <w:i/>
          <w:sz w:val="22"/>
          <w:szCs w:val="22"/>
          <w:lang w:val="hy-AM"/>
        </w:rPr>
      </w:pPr>
      <w:r w:rsidRPr="003933A0">
        <w:rPr>
          <w:rFonts w:ascii="GHEA Grapalat" w:hAnsi="GHEA Grapalat" w:cs="Times Armenian"/>
          <w:b/>
          <w:i/>
          <w:sz w:val="22"/>
          <w:szCs w:val="22"/>
          <w:lang w:val="hy-AM"/>
        </w:rPr>
        <w:t>տեխնիկական բնութագիր - գնման ժամանակացույց</w:t>
      </w:r>
      <w:r w:rsidRPr="00CB7AA6">
        <w:rPr>
          <w:rFonts w:ascii="GHEA Grapalat" w:hAnsi="GHEA Grapalat" w:cs="Times Armenian"/>
          <w:b/>
          <w:i/>
          <w:sz w:val="22"/>
          <w:szCs w:val="22"/>
          <w:lang w:val="hy-AM"/>
        </w:rPr>
        <w:t>ի</w:t>
      </w:r>
    </w:p>
    <w:p w14:paraId="35A36ADE" w14:textId="77777777" w:rsidR="003933A0" w:rsidRPr="00CB7AA6" w:rsidRDefault="003933A0" w:rsidP="009D4CD6">
      <w:pPr>
        <w:spacing w:line="276" w:lineRule="auto"/>
        <w:jc w:val="center"/>
        <w:rPr>
          <w:rFonts w:ascii="GHEA Grapalat" w:hAnsi="GHEA Grapalat" w:cs="Times Armenian"/>
          <w:b/>
          <w:sz w:val="22"/>
          <w:szCs w:val="22"/>
          <w:lang w:val="hy-AM"/>
        </w:rPr>
      </w:pPr>
    </w:p>
    <w:p w14:paraId="2E4ACF88" w14:textId="77777777" w:rsidR="003933A0" w:rsidRDefault="003933A0" w:rsidP="009D4CD6">
      <w:pPr>
        <w:spacing w:line="276" w:lineRule="auto"/>
        <w:jc w:val="center"/>
        <w:rPr>
          <w:rFonts w:ascii="GHEA Grapalat" w:hAnsi="GHEA Grapalat" w:cs="Times Armenian"/>
          <w:b/>
          <w:sz w:val="22"/>
          <w:szCs w:val="22"/>
          <w:lang w:val="hy-AM"/>
        </w:rPr>
      </w:pPr>
    </w:p>
    <w:p w14:paraId="7AC0A944" w14:textId="77777777" w:rsidR="00753499" w:rsidRPr="00E44228" w:rsidRDefault="00753499" w:rsidP="00753499">
      <w:pPr>
        <w:spacing w:line="276" w:lineRule="auto"/>
        <w:jc w:val="center"/>
        <w:rPr>
          <w:rFonts w:ascii="GHEA Grapalat" w:hAnsi="GHEA Grapalat" w:cs="Times Armenian"/>
          <w:sz w:val="22"/>
          <w:szCs w:val="22"/>
          <w:lang w:val="hy-AM"/>
        </w:rPr>
      </w:pPr>
      <w:r w:rsidRPr="00E44228">
        <w:rPr>
          <w:rFonts w:ascii="GHEA Grapalat" w:hAnsi="GHEA Grapalat" w:cs="Times Armenian"/>
          <w:b/>
          <w:sz w:val="22"/>
          <w:szCs w:val="22"/>
          <w:lang w:val="hy-AM"/>
        </w:rPr>
        <w:t>Պետական անշարժ և շարժական գույքի և դրա նկատմամբ գույքային իրավունքների գնահատման ծառայությունների ձեռք բերման գնման ընթացակարգի</w:t>
      </w:r>
    </w:p>
    <w:p w14:paraId="4C2A9681" w14:textId="77777777" w:rsidR="00753499" w:rsidRPr="00E44228" w:rsidRDefault="00753499" w:rsidP="00753499">
      <w:pPr>
        <w:spacing w:line="276" w:lineRule="auto"/>
        <w:jc w:val="center"/>
        <w:rPr>
          <w:rFonts w:ascii="GHEA Grapalat" w:hAnsi="GHEA Grapalat" w:cs="Times Armenian"/>
          <w:sz w:val="20"/>
          <w:szCs w:val="20"/>
          <w:lang w:val="hy-AM"/>
        </w:rPr>
      </w:pPr>
    </w:p>
    <w:p w14:paraId="18DCB5FF" w14:textId="77777777" w:rsidR="00753499" w:rsidRPr="00E44228" w:rsidRDefault="00753499" w:rsidP="00753499">
      <w:pPr>
        <w:spacing w:line="276" w:lineRule="auto"/>
        <w:ind w:firstLine="540"/>
        <w:rPr>
          <w:rFonts w:ascii="GHEA Grapalat" w:hAnsi="GHEA Grapalat" w:cs="Times Armenian"/>
          <w:sz w:val="22"/>
          <w:szCs w:val="22"/>
          <w:lang w:val="hy-AM"/>
        </w:rPr>
      </w:pPr>
      <w:r w:rsidRPr="00E44228">
        <w:rPr>
          <w:rFonts w:ascii="GHEA Grapalat" w:hAnsi="GHEA Grapalat" w:cs="Times Armenian"/>
          <w:sz w:val="22"/>
          <w:szCs w:val="22"/>
          <w:lang w:val="hy-AM"/>
        </w:rPr>
        <w:t>Պետական սեփականություն հանդիսացող շարժական ու անշարժ գույքի և դրա նկատմամբ գույքային իրավունքների գնահատման ծառայություններ (այսուհետ՝ «Ծառայություններ») մատուցվելու են գույքի տեսակների, անվանումների ու գտնվելու վայրերի (հասցեներ) վերաբերյալ տեղեկատվությունը պարունակող՝ Պատվիրատուի կողմից Կատարողին տրամադրվող գնահատման առաջադրանքների հիման վրա։</w:t>
      </w:r>
    </w:p>
    <w:p w14:paraId="663EB706" w14:textId="77777777" w:rsidR="00753499" w:rsidRPr="00E44228" w:rsidRDefault="00753499" w:rsidP="00753499">
      <w:pPr>
        <w:spacing w:line="276" w:lineRule="auto"/>
        <w:ind w:firstLine="540"/>
        <w:rPr>
          <w:rFonts w:ascii="GHEA Grapalat" w:hAnsi="GHEA Grapalat" w:cs="Times Armenian"/>
          <w:sz w:val="22"/>
          <w:szCs w:val="22"/>
          <w:lang w:val="hy-AM"/>
        </w:rPr>
      </w:pPr>
      <w:r w:rsidRPr="00E44228">
        <w:rPr>
          <w:rFonts w:ascii="GHEA Grapalat" w:hAnsi="GHEA Grapalat" w:cs="Times Armenian"/>
          <w:sz w:val="22"/>
          <w:szCs w:val="22"/>
          <w:lang w:val="hy-AM"/>
        </w:rPr>
        <w:t>Առանձին դեպքերում այդ առաջադրանքները կարող են պարունակել (առաջադրանքներին կարող են կցվել) նաև գույքի տեխնիկական վիճակի, դրա նկատմամբ գրանցված սահմանափակումների, դրա նպատակային ու գործառնական նշանակության մասին տեղեկություններ և այլ նյութեր։</w:t>
      </w:r>
    </w:p>
    <w:p w14:paraId="0F0054A6" w14:textId="77777777" w:rsidR="00753499" w:rsidRPr="00E44228" w:rsidRDefault="00753499" w:rsidP="00753499">
      <w:pPr>
        <w:spacing w:line="276" w:lineRule="auto"/>
        <w:ind w:firstLine="540"/>
        <w:rPr>
          <w:rFonts w:ascii="GHEA Grapalat" w:hAnsi="GHEA Grapalat" w:cs="Times Armenian"/>
          <w:sz w:val="22"/>
          <w:szCs w:val="22"/>
          <w:lang w:val="hy-AM"/>
        </w:rPr>
      </w:pPr>
      <w:r w:rsidRPr="00E44228">
        <w:rPr>
          <w:rFonts w:ascii="GHEA Grapalat" w:hAnsi="GHEA Grapalat" w:cs="Times Armenian"/>
          <w:sz w:val="22"/>
          <w:szCs w:val="22"/>
          <w:lang w:val="hy-AM"/>
        </w:rPr>
        <w:t>Ծառայությունները պետք է մատուցվեն ՀՀ օրենսդրության պահանջներին համապատասխան, ներառյալ.</w:t>
      </w:r>
    </w:p>
    <w:p w14:paraId="1ABC1443" w14:textId="77777777" w:rsidR="00753499" w:rsidRPr="00E44228" w:rsidRDefault="00753499" w:rsidP="00753499">
      <w:pPr>
        <w:pStyle w:val="ListParagraph"/>
        <w:numPr>
          <w:ilvl w:val="0"/>
          <w:numId w:val="36"/>
        </w:numPr>
        <w:spacing w:line="276" w:lineRule="auto"/>
        <w:ind w:left="284" w:hanging="284"/>
        <w:rPr>
          <w:rFonts w:ascii="GHEA Grapalat" w:hAnsi="GHEA Grapalat" w:cs="Times Armenian"/>
          <w:lang w:val="hy-AM"/>
        </w:rPr>
      </w:pPr>
      <w:r w:rsidRPr="00E44228">
        <w:rPr>
          <w:rFonts w:ascii="GHEA Grapalat" w:hAnsi="GHEA Grapalat" w:cs="Times Armenian"/>
          <w:lang w:val="hy-AM"/>
        </w:rPr>
        <w:t>«Գնահատման գործունեության մասին» Հայաստանի Հանրապետության օրենքը,</w:t>
      </w:r>
    </w:p>
    <w:p w14:paraId="3C620B68" w14:textId="77777777" w:rsidR="00753499" w:rsidRPr="00E44228" w:rsidRDefault="00753499" w:rsidP="00753499">
      <w:pPr>
        <w:numPr>
          <w:ilvl w:val="0"/>
          <w:numId w:val="36"/>
        </w:numPr>
        <w:spacing w:line="276" w:lineRule="auto"/>
        <w:ind w:left="284" w:hanging="284"/>
        <w:rPr>
          <w:rFonts w:ascii="GHEA Grapalat" w:hAnsi="GHEA Grapalat" w:cs="Times Armenian"/>
          <w:sz w:val="22"/>
          <w:szCs w:val="22"/>
          <w:lang w:val="hy-AM"/>
        </w:rPr>
      </w:pPr>
      <w:r w:rsidRPr="00E44228">
        <w:rPr>
          <w:rFonts w:ascii="GHEA Grapalat" w:hAnsi="GHEA Grapalat" w:cs="Times Armenian"/>
          <w:sz w:val="22"/>
          <w:szCs w:val="22"/>
          <w:lang w:val="hy-AM"/>
        </w:rPr>
        <w:t>«Հայաստանի Հանրապետությունում գնահատման ստանդարտները, ինչպես նաև գնահատողի վարքագծին ներկայացվող պահանջները հաստատելու մասին» Հայաստանի Հանրապետության կառավարության 2022 թվականի  օգոստոսի 24-ի N 1355-Ն որոշումը,</w:t>
      </w:r>
    </w:p>
    <w:p w14:paraId="185C700C" w14:textId="77777777" w:rsidR="00753499" w:rsidRPr="00E44228" w:rsidRDefault="00753499" w:rsidP="00753499">
      <w:pPr>
        <w:pStyle w:val="ListParagraph"/>
        <w:numPr>
          <w:ilvl w:val="0"/>
          <w:numId w:val="36"/>
        </w:numPr>
        <w:spacing w:line="276" w:lineRule="auto"/>
        <w:ind w:left="284" w:hanging="284"/>
        <w:rPr>
          <w:rFonts w:ascii="GHEA Grapalat" w:hAnsi="GHEA Grapalat" w:cs="Times Armenian"/>
          <w:lang w:val="hy-AM"/>
        </w:rPr>
      </w:pPr>
      <w:r w:rsidRPr="00E44228">
        <w:rPr>
          <w:rFonts w:ascii="GHEA Grapalat" w:hAnsi="GHEA Grapalat" w:cs="Times Armenian"/>
          <w:lang w:val="hy-AM"/>
        </w:rPr>
        <w:t>«Մասնավորեցվող և օտարվող պետական գույքի հաշվեկշռային և շուկայական մեթոդով գնահատման կարգի մասին» Հայաստանի Հանրապետության կառավարության 1998 թվականի մարտի 27-ի N 209 որոշումը,</w:t>
      </w:r>
    </w:p>
    <w:p w14:paraId="2D4338FA" w14:textId="77777777" w:rsidR="00753499" w:rsidRPr="00E44228" w:rsidRDefault="00753499" w:rsidP="00753499">
      <w:pPr>
        <w:pStyle w:val="ListParagraph"/>
        <w:numPr>
          <w:ilvl w:val="0"/>
          <w:numId w:val="36"/>
        </w:numPr>
        <w:spacing w:line="276" w:lineRule="auto"/>
        <w:ind w:left="284" w:hanging="284"/>
        <w:rPr>
          <w:rFonts w:ascii="GHEA Grapalat" w:hAnsi="GHEA Grapalat" w:cs="Times Armenian"/>
          <w:lang w:val="hy-AM"/>
        </w:rPr>
      </w:pPr>
      <w:r w:rsidRPr="00E44228">
        <w:rPr>
          <w:rFonts w:ascii="GHEA Grapalat" w:hAnsi="GHEA Grapalat" w:cs="Times Armenian"/>
          <w:lang w:val="hy-AM"/>
        </w:rPr>
        <w:t>«Պետական սեփականություն հանդիսացող և պետական ոչ առևտրային կազմակերպությունների սեփականությունը հանդիսացող գույքի օտարման (վաճառքի), գույքի օտարման (վաճառքի) մրցույթի և աճուրդի կազմակերպման ու անցկացման կարգերը սահմանելու և ՀՀ կառավարության 2003 թվականի հունիսի 13-ի N 882-Ն որոշումն ուժը կորցրած ճանաչելու մասին» Հայաստանի Հանրապետության կառավարության 2021 թվականի ապրիլի 15-ի N 587 որոշումը,</w:t>
      </w:r>
    </w:p>
    <w:p w14:paraId="06EDA6A4" w14:textId="77777777" w:rsidR="00753499" w:rsidRPr="00E44228" w:rsidRDefault="00753499" w:rsidP="00753499">
      <w:pPr>
        <w:pStyle w:val="ListParagraph"/>
        <w:numPr>
          <w:ilvl w:val="0"/>
          <w:numId w:val="36"/>
        </w:numPr>
        <w:spacing w:line="276" w:lineRule="auto"/>
        <w:ind w:left="284" w:hanging="284"/>
        <w:rPr>
          <w:rFonts w:ascii="GHEA Grapalat" w:hAnsi="GHEA Grapalat" w:cs="Times Armenian"/>
          <w:lang w:val="hy-AM"/>
        </w:rPr>
      </w:pPr>
      <w:r w:rsidRPr="00E44228">
        <w:rPr>
          <w:rFonts w:ascii="GHEA Grapalat" w:hAnsi="GHEA Grapalat" w:cs="Times Armenian"/>
          <w:lang w:val="hy-AM"/>
        </w:rPr>
        <w:t>ՀՀ կառավարության 2021 մայիսի 6-ի N 736-Ն որոշումը, որը ենթակա է կիրառման կախված գնահատվող գույքի (գույքային իրավունքի) տեսակից, գույքի կարգավիճակից, գնահատման նպատակից և գնահատման համար էական նշանակություն ունեցող այլ հանգամանքներից:</w:t>
      </w:r>
    </w:p>
    <w:p w14:paraId="661E908E" w14:textId="77777777" w:rsidR="00753499" w:rsidRPr="00E44228" w:rsidRDefault="00753499" w:rsidP="00753499">
      <w:pPr>
        <w:numPr>
          <w:ilvl w:val="0"/>
          <w:numId w:val="36"/>
        </w:numPr>
        <w:spacing w:line="276" w:lineRule="auto"/>
        <w:ind w:left="284" w:hanging="284"/>
        <w:rPr>
          <w:rFonts w:ascii="GHEA Grapalat" w:hAnsi="GHEA Grapalat" w:cs="Times Armenian"/>
          <w:sz w:val="22"/>
          <w:szCs w:val="22"/>
          <w:lang w:val="hy-AM"/>
        </w:rPr>
      </w:pPr>
      <w:r w:rsidRPr="00E44228">
        <w:rPr>
          <w:rFonts w:ascii="GHEA Grapalat" w:hAnsi="GHEA Grapalat" w:cs="Times Armenian"/>
          <w:sz w:val="22"/>
          <w:szCs w:val="22"/>
          <w:lang w:val="hy-AM"/>
        </w:rPr>
        <w:t xml:space="preserve">«Պետական գույքի վարձակալության տրամադրման, Հայաստանի Հանրապետության կառավարության 2000 թվականի նոյեմբերի 9-ի N 731, 2001 թվականի փետրվարի 22-ի N 125 և 2013 թվականի հոկտեմբերի 3-ի N 1106-ն որոշումներն ուժը կորցրած ճանաչելու մասին» Հայաստանի Հանրապետության կառավարության 2020թ հունիսի 4-ի N 914-Ն որոշում, </w:t>
      </w:r>
    </w:p>
    <w:p w14:paraId="3D9C9385" w14:textId="77777777" w:rsidR="00753499" w:rsidRPr="00E44228" w:rsidRDefault="00753499" w:rsidP="00753499">
      <w:pPr>
        <w:pStyle w:val="ListParagraph"/>
        <w:numPr>
          <w:ilvl w:val="0"/>
          <w:numId w:val="36"/>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w:t>
      </w:r>
      <w:r w:rsidRPr="00E44228">
        <w:rPr>
          <w:rFonts w:ascii="GHEA Grapalat" w:hAnsi="GHEA Grapalat"/>
          <w:color w:val="000000"/>
          <w:shd w:val="clear" w:color="auto" w:fill="FFFFFF"/>
          <w:lang w:val="hy-AM"/>
        </w:rPr>
        <w:t>Պետական գույքի օտարման և վարձակալության տրամադրման նպատակով էլեկտրոնային համակարգի միջոցով էլեկտրոնային աճուրդի անցկացման կարգը հաստատելու մասին</w:t>
      </w:r>
      <w:r w:rsidRPr="00E44228">
        <w:rPr>
          <w:rFonts w:ascii="GHEA Grapalat" w:hAnsi="GHEA Grapalat" w:cs="Times Armenian"/>
          <w:lang w:val="hy-AM"/>
        </w:rPr>
        <w:t>» Հայաստանի Հանրապետության կառավարության</w:t>
      </w:r>
      <w:r w:rsidRPr="00E44228">
        <w:rPr>
          <w:rFonts w:ascii="GHEA Grapalat" w:hAnsi="GHEA Grapalat"/>
          <w:color w:val="000000"/>
          <w:shd w:val="clear" w:color="auto" w:fill="FFFFFF"/>
          <w:lang w:val="hy-AM"/>
        </w:rPr>
        <w:t xml:space="preserve"> 28 սեպտեմբերի 2023 թվականի N 1667-Ն</w:t>
      </w:r>
      <w:r w:rsidRPr="00E44228">
        <w:rPr>
          <w:rFonts w:ascii="GHEA Grapalat" w:hAnsi="GHEA Grapalat" w:cs="Times Armenian"/>
          <w:lang w:val="hy-AM"/>
        </w:rPr>
        <w:t xml:space="preserve"> որոշումը,</w:t>
      </w:r>
    </w:p>
    <w:p w14:paraId="3AD4196D" w14:textId="77777777" w:rsidR="00753499" w:rsidRPr="00E44228" w:rsidRDefault="00753499" w:rsidP="00753499">
      <w:pPr>
        <w:pStyle w:val="ListParagraph"/>
        <w:numPr>
          <w:ilvl w:val="0"/>
          <w:numId w:val="36"/>
        </w:numPr>
        <w:spacing w:line="276" w:lineRule="auto"/>
        <w:ind w:left="284" w:hanging="284"/>
        <w:rPr>
          <w:rFonts w:ascii="GHEA Grapalat" w:hAnsi="GHEA Grapalat" w:cs="Times Armenian"/>
          <w:lang w:val="hy-AM"/>
        </w:rPr>
      </w:pPr>
      <w:r w:rsidRPr="00E44228">
        <w:rPr>
          <w:rFonts w:ascii="GHEA Grapalat" w:hAnsi="GHEA Grapalat" w:cs="Times Armenian"/>
          <w:lang w:val="hy-AM"/>
        </w:rPr>
        <w:lastRenderedPageBreak/>
        <w:t>«Պետական մարմիների տիրապետմանը և օգտագործմանը հանձնված (ամրացված), կազմակերպություններին, ընկերություններին և հիմնադրամներին անհատույց օգտագործման իրավունքով տրամադրված պետական սեփականություն հանդիսացող շարժական գույքի պահառության կարգը հաստատելու մասին» ՀՀ տարածքային կառավարման և ենթակառուցվածքների նախարարի 8 հունիսի 2021 թվականի N 29-Լ հրաման,</w:t>
      </w:r>
    </w:p>
    <w:p w14:paraId="75E048B4" w14:textId="77777777" w:rsidR="00753499" w:rsidRPr="00E44228" w:rsidRDefault="00753499" w:rsidP="00753499">
      <w:pPr>
        <w:spacing w:line="276" w:lineRule="auto"/>
        <w:ind w:firstLine="540"/>
        <w:jc w:val="both"/>
        <w:rPr>
          <w:rFonts w:ascii="GHEA Grapalat" w:hAnsi="GHEA Grapalat" w:cs="Times Armenian"/>
          <w:sz w:val="22"/>
          <w:szCs w:val="22"/>
          <w:lang w:val="hy-AM"/>
        </w:rPr>
      </w:pPr>
      <w:r w:rsidRPr="00E44228">
        <w:rPr>
          <w:rFonts w:ascii="GHEA Grapalat" w:hAnsi="GHEA Grapalat" w:cs="Times Armenian"/>
          <w:sz w:val="22"/>
          <w:szCs w:val="22"/>
          <w:lang w:val="hy-AM"/>
        </w:rPr>
        <w:t>Ծառայությունները մատուցելիս պետք է պահպանվեն գույքի (գույքային իրավունքների) քանակական ու որակական բնութագրերով, դրա նկատմամբ իրավունքներով ու սահմանափակումներով, ինչպես նաև գնահատման ստանդարտներով գնահատման մեթոդների և գնահատման արդյունքների ու դրանց ձևակերպման նկատմամբ ներկայացվող պահանջները։ Կատարողը պարտավոր է նաև պահպանել գնահատողի վարքագծին ՀՀ օրենսդրությանբ ներկայացվող պահանջները։</w:t>
      </w:r>
    </w:p>
    <w:p w14:paraId="385226FD" w14:textId="77777777" w:rsidR="00753499" w:rsidRPr="00E44228" w:rsidRDefault="00753499" w:rsidP="00753499">
      <w:pPr>
        <w:spacing w:line="276" w:lineRule="auto"/>
        <w:ind w:firstLine="540"/>
        <w:jc w:val="both"/>
        <w:rPr>
          <w:rFonts w:ascii="GHEA Grapalat" w:hAnsi="GHEA Grapalat" w:cs="Times Armenian"/>
          <w:sz w:val="22"/>
          <w:szCs w:val="22"/>
          <w:lang w:val="hy-AM"/>
        </w:rPr>
      </w:pPr>
      <w:r w:rsidRPr="00E44228">
        <w:rPr>
          <w:rFonts w:ascii="GHEA Grapalat" w:hAnsi="GHEA Grapalat" w:cs="Times Armenian"/>
          <w:sz w:val="22"/>
          <w:szCs w:val="22"/>
          <w:lang w:val="hy-AM"/>
        </w:rPr>
        <w:t xml:space="preserve">Նախքան շարժական գույքի գնահատումը, Պատվիրատուի կողմից ներկայացված գնահատման առաջադրանքի ու այլ տեղեկատվության հիման վրա, Կատարողը պետք է Պատվիրատուին գրավոր ծանուցի այդ գույքի հավանական արժեքը տասը միլիոն ՀՀ դրամի շեմը գերազանցելու հանգամանքի վերաբերյալ: </w:t>
      </w:r>
    </w:p>
    <w:p w14:paraId="42AE8CA7" w14:textId="77777777" w:rsidR="00753499" w:rsidRPr="00E44228" w:rsidRDefault="00753499" w:rsidP="00753499">
      <w:pPr>
        <w:spacing w:line="276" w:lineRule="auto"/>
        <w:ind w:firstLine="540"/>
        <w:jc w:val="both"/>
        <w:rPr>
          <w:rFonts w:ascii="GHEA Grapalat" w:hAnsi="GHEA Grapalat" w:cs="Times Armenian"/>
          <w:sz w:val="22"/>
          <w:szCs w:val="22"/>
          <w:lang w:val="hy-AM"/>
        </w:rPr>
      </w:pPr>
      <w:r w:rsidRPr="00E44228">
        <w:rPr>
          <w:rFonts w:ascii="GHEA Grapalat" w:hAnsi="GHEA Grapalat" w:cs="Times Armenian"/>
          <w:sz w:val="22"/>
          <w:szCs w:val="22"/>
          <w:lang w:val="hy-AM"/>
        </w:rPr>
        <w:t>Ծառայությունների արդյունքները պետք է ձևակերպվեն գնահատման հաշվետվություններով (էլեկտրոնային տարբերակով և 2 օրինակ տպագիր տարբերակով), որոնք պետք է պարունակեն Կատարողի անվանումը, իրավաբանական ու գործունեության հասցեները և գնահատվող գույքի (գույքային իրավունքի).</w:t>
      </w:r>
    </w:p>
    <w:p w14:paraId="3D56CD37"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գնահատման առաջադրանքը,</w:t>
      </w:r>
    </w:p>
    <w:p w14:paraId="460B9C0F"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ելակետային տվյալներն ու դրանք հավաստի աղբյուրներից ստանալը հավաստող փաստաթղթերը,</w:t>
      </w:r>
    </w:p>
    <w:p w14:paraId="466EC690"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նկատմամբ իրավունքների ու սահմանափակումների (ներառյալ՝ օտարման ժամանակ առաջացող) մասին սպառիչ տեղեկատվությունը,</w:t>
      </w:r>
    </w:p>
    <w:p w14:paraId="22C4575C"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նկարագիրը և տեղազննության արդյունքները (ներառյալ՝ բավարար չափով լուսանկարներ և տեսաձայնագրություններ),</w:t>
      </w:r>
    </w:p>
    <w:p w14:paraId="61581E1D"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տեղազննության ու գնահատման ամսաթվերն ու տարեթվերը,</w:t>
      </w:r>
    </w:p>
    <w:p w14:paraId="0C88397F"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ստացված շուկայական արժեքի որոշման մեթոդաբանությունն ու դրա ընտրության հիմնավորումները,</w:t>
      </w:r>
    </w:p>
    <w:p w14:paraId="61127362"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վերլուծության արդյունքում ձևավորված շուկայական արժեքի գնահաշվարկները,</w:t>
      </w:r>
    </w:p>
    <w:p w14:paraId="1BE163ED" w14:textId="77777777" w:rsidR="00753499" w:rsidRPr="00E44228" w:rsidRDefault="00753499" w:rsidP="00753499">
      <w:pPr>
        <w:pStyle w:val="ListParagraph"/>
        <w:numPr>
          <w:ilvl w:val="0"/>
          <w:numId w:val="35"/>
        </w:numPr>
        <w:spacing w:line="276" w:lineRule="auto"/>
        <w:ind w:left="284" w:hanging="284"/>
        <w:jc w:val="both"/>
        <w:rPr>
          <w:rFonts w:ascii="GHEA Grapalat" w:hAnsi="GHEA Grapalat" w:cs="Times Armenian"/>
          <w:lang w:val="hy-AM"/>
        </w:rPr>
      </w:pPr>
      <w:r w:rsidRPr="00E44228">
        <w:rPr>
          <w:rFonts w:ascii="GHEA Grapalat" w:hAnsi="GHEA Grapalat" w:cs="Times Armenian"/>
          <w:lang w:val="hy-AM"/>
        </w:rPr>
        <w:t>գնահատման համար օգտագործվող փաստաթղթերի ցանկը:</w:t>
      </w:r>
    </w:p>
    <w:p w14:paraId="30C32F19" w14:textId="77777777" w:rsidR="00753499" w:rsidRPr="00FD3630" w:rsidRDefault="00753499" w:rsidP="00753499">
      <w:pPr>
        <w:spacing w:line="276" w:lineRule="auto"/>
        <w:jc w:val="both"/>
        <w:rPr>
          <w:rFonts w:ascii="GHEA Grapalat" w:hAnsi="GHEA Grapalat" w:cs="Times Armenian"/>
          <w:sz w:val="22"/>
          <w:szCs w:val="22"/>
          <w:lang w:val="hy-AM"/>
        </w:rPr>
      </w:pPr>
      <w:r w:rsidRPr="00E44228">
        <w:rPr>
          <w:rFonts w:ascii="GHEA Grapalat" w:hAnsi="GHEA Grapalat" w:cs="Times Armenian"/>
          <w:sz w:val="22"/>
          <w:szCs w:val="22"/>
          <w:lang w:val="hy-AM"/>
        </w:rPr>
        <w:t xml:space="preserve">Կատարողը յուրաքանչյուր գնահատման հաշվետվության հետ միասին պարտադիր պետք է Պատվիրատուին ներկայացնի գնահատված գույքի վերաբերյալ տեղեկատվություն՝ </w:t>
      </w:r>
      <w:r w:rsidRPr="00326034">
        <w:rPr>
          <w:rFonts w:ascii="GHEA Grapalat" w:hAnsi="GHEA Grapalat" w:cs="Times Armenian"/>
          <w:sz w:val="22"/>
          <w:szCs w:val="22"/>
          <w:lang w:val="hy-AM"/>
        </w:rPr>
        <w:t xml:space="preserve">ըստ կից ձևաչափի /Հավելված Բ/ թղթային և էլեկտրոնային տարբերակով </w:t>
      </w:r>
      <w:r w:rsidRPr="00FD3630">
        <w:rPr>
          <w:rFonts w:ascii="GHEA Grapalat" w:hAnsi="GHEA Grapalat" w:cs="Times Armenian"/>
          <w:sz w:val="22"/>
          <w:szCs w:val="22"/>
          <w:lang w:val="hy-AM"/>
        </w:rPr>
        <w:t>:</w:t>
      </w:r>
    </w:p>
    <w:p w14:paraId="4AF2AE2B" w14:textId="77777777" w:rsidR="00753499" w:rsidRPr="00E44228" w:rsidRDefault="00753499" w:rsidP="00753499">
      <w:pPr>
        <w:tabs>
          <w:tab w:val="left" w:pos="5376"/>
        </w:tabs>
        <w:spacing w:line="276" w:lineRule="auto"/>
        <w:ind w:firstLine="426"/>
        <w:contextualSpacing/>
        <w:jc w:val="both"/>
        <w:rPr>
          <w:rFonts w:ascii="GHEA Grapalat" w:hAnsi="GHEA Grapalat" w:cs="Times Armenian"/>
          <w:sz w:val="22"/>
          <w:szCs w:val="22"/>
          <w:lang w:val="hy-AM"/>
        </w:rPr>
      </w:pPr>
      <w:r w:rsidRPr="00E44228">
        <w:rPr>
          <w:rFonts w:ascii="GHEA Grapalat" w:hAnsi="GHEA Grapalat" w:cs="Times Armenian"/>
          <w:sz w:val="22"/>
          <w:szCs w:val="22"/>
          <w:lang w:val="hy-AM"/>
        </w:rPr>
        <w:t xml:space="preserve">Հաշվետվությունները պետք է կազմված լինեն գույքի (գույքային իրավունքների) գնահատման գործընթացներին անծանոթ անձանց համար պարզ և ընկալելի ձևով, իսկ դրանց տպագիր և էլեկտրոնային տարբերակները Կատարողը պետք է Պատվիրատուի հայտը ստանալու օրվանից 30 օրացույցային օրվա ընթացքում առձեռն ներկայացնի Պատվիրատուին՝ ՀՀ ք. Երևան, Զաքիյան փ. 10 հասցեում՝ սահմանված կարգով փաստաթղթավորված վիճակով։ </w:t>
      </w:r>
    </w:p>
    <w:p w14:paraId="5B108A86" w14:textId="77777777" w:rsidR="00753499" w:rsidRPr="00E44228" w:rsidRDefault="00753499" w:rsidP="00753499">
      <w:pPr>
        <w:spacing w:line="276" w:lineRule="auto"/>
        <w:ind w:firstLine="426"/>
        <w:jc w:val="both"/>
        <w:rPr>
          <w:rFonts w:ascii="GHEA Grapalat" w:hAnsi="GHEA Grapalat" w:cs="Times Armenian"/>
          <w:sz w:val="22"/>
          <w:szCs w:val="22"/>
          <w:lang w:val="hy-AM"/>
        </w:rPr>
      </w:pPr>
      <w:r w:rsidRPr="00E44228">
        <w:rPr>
          <w:rFonts w:ascii="GHEA Grapalat" w:hAnsi="GHEA Grapalat" w:cs="Times Armenian"/>
          <w:sz w:val="22"/>
          <w:szCs w:val="22"/>
          <w:lang w:val="hy-AM"/>
        </w:rPr>
        <w:t>Սահմանված ժամկետներում Ծառայության արդյունքները Պատվիրատուին չներկայացնելու, կամ ոչ պատծաճ կարգով ներկայացնելու դեպքում Կատարողը պետք է Պատվիրատուին ներկայացնի նաև դրա պատճառների ու հետևանքների վերաբերյալ գրավոր պարզաբանում: Ներկայացված պարզաբանումը Պատվիրատուի կողմից ոչ հիմնավոր համարվելու դեպքում՝ ուշացված ժամկետների մասով կիրառվելու են գնման պայմանագրով նախատեսված պատասխանատվության միջոցները։</w:t>
      </w:r>
    </w:p>
    <w:p w14:paraId="249F2DE5" w14:textId="77777777" w:rsidR="00753499" w:rsidRPr="00E44228" w:rsidRDefault="00753499" w:rsidP="00753499">
      <w:pPr>
        <w:spacing w:line="276" w:lineRule="auto"/>
        <w:ind w:firstLine="426"/>
        <w:jc w:val="both"/>
        <w:rPr>
          <w:rFonts w:ascii="GHEA Grapalat" w:hAnsi="GHEA Grapalat" w:cs="Times Armenian"/>
          <w:sz w:val="22"/>
          <w:szCs w:val="22"/>
          <w:lang w:val="hy-AM"/>
        </w:rPr>
      </w:pPr>
      <w:r w:rsidRPr="00E44228">
        <w:rPr>
          <w:rFonts w:ascii="GHEA Grapalat" w:hAnsi="GHEA Grapalat" w:cs="Times Armenian"/>
          <w:sz w:val="22"/>
          <w:szCs w:val="22"/>
          <w:lang w:val="hy-AM"/>
        </w:rPr>
        <w:t xml:space="preserve">Ծառայությունների արդյունքներով Պատվիրատուին ներկայացված փաստաթղթերում անհամապատասխանություններ կամ այլ թերություններ հայտնաբերվելու դեպքում Կատարողը </w:t>
      </w:r>
      <w:r w:rsidRPr="00E44228">
        <w:rPr>
          <w:rFonts w:ascii="GHEA Grapalat" w:hAnsi="GHEA Grapalat" w:cs="Times Armenian"/>
          <w:sz w:val="22"/>
          <w:szCs w:val="22"/>
          <w:lang w:val="hy-AM"/>
        </w:rPr>
        <w:lastRenderedPageBreak/>
        <w:t>պարտավոր է այդ մասին ծանուցվելու պահից 5 (հինգ) աշխատանքային օրվա ընթացքում անվճար կատարել անհրաժեշտ ուղղումները (շտկումները, փոփոխությունները)` Ծառայությունների արդյունքները սահմանված կարգով վերստին ներկայացնելով Պատվիրատուին։</w:t>
      </w:r>
    </w:p>
    <w:p w14:paraId="09B05D4C" w14:textId="77777777" w:rsidR="00753499" w:rsidRPr="00E44228" w:rsidRDefault="00753499" w:rsidP="00753499">
      <w:pPr>
        <w:spacing w:line="276" w:lineRule="auto"/>
        <w:ind w:firstLine="709"/>
        <w:jc w:val="both"/>
        <w:rPr>
          <w:rFonts w:ascii="GHEA Grapalat" w:hAnsi="GHEA Grapalat" w:cs="Times Armenian"/>
          <w:sz w:val="22"/>
          <w:szCs w:val="22"/>
          <w:lang w:val="hy-AM"/>
        </w:rPr>
      </w:pPr>
      <w:r w:rsidRPr="00E44228">
        <w:rPr>
          <w:rFonts w:ascii="GHEA Grapalat" w:hAnsi="GHEA Grapalat" w:cs="Times Armenian"/>
          <w:sz w:val="22"/>
          <w:szCs w:val="22"/>
          <w:lang w:val="hy-AM"/>
        </w:rPr>
        <w:t xml:space="preserve">Ծառայությունների գնման պայմանագրի շրջանակներում նախատեսվում է ձեռք բերել առավելագույնը </w:t>
      </w:r>
      <w:r w:rsidRPr="00067FA9">
        <w:rPr>
          <w:rFonts w:ascii="GHEA Grapalat" w:hAnsi="GHEA Grapalat" w:cs="Times Armenian"/>
          <w:sz w:val="22"/>
          <w:szCs w:val="22"/>
          <w:lang w:val="hy-AM"/>
        </w:rPr>
        <w:t xml:space="preserve">1731 միավոր </w:t>
      </w:r>
      <w:r w:rsidRPr="00E44228">
        <w:rPr>
          <w:rFonts w:ascii="GHEA Grapalat" w:hAnsi="GHEA Grapalat" w:cs="Times Armenian"/>
          <w:sz w:val="22"/>
          <w:szCs w:val="22"/>
          <w:lang w:val="hy-AM"/>
        </w:rPr>
        <w:t xml:space="preserve"> գույքի (գույքային իրավունքի) գնահատում, որից.</w:t>
      </w:r>
    </w:p>
    <w:p w14:paraId="4DF7DB70" w14:textId="77777777" w:rsidR="00753499" w:rsidRPr="00E44228" w:rsidRDefault="00753499" w:rsidP="00753499">
      <w:pPr>
        <w:pStyle w:val="ListParagraph"/>
        <w:numPr>
          <w:ilvl w:val="0"/>
          <w:numId w:val="34"/>
        </w:numPr>
        <w:spacing w:line="276" w:lineRule="auto"/>
        <w:ind w:left="360"/>
        <w:jc w:val="both"/>
        <w:rPr>
          <w:rFonts w:ascii="GHEA Grapalat" w:hAnsi="GHEA Grapalat" w:cs="Times Armenian"/>
          <w:lang w:val="hy-AM"/>
        </w:rPr>
      </w:pPr>
      <w:r w:rsidRPr="00E44228">
        <w:rPr>
          <w:rFonts w:ascii="GHEA Grapalat" w:hAnsi="GHEA Grapalat" w:cs="Sylfaen"/>
          <w:lang w:val="hy-AM"/>
        </w:rPr>
        <w:t>մինչև 300 մ</w:t>
      </w:r>
      <w:r w:rsidRPr="00E44228">
        <w:rPr>
          <w:rFonts w:ascii="GHEA Grapalat" w:hAnsi="GHEA Grapalat" w:cs="Sylfaen"/>
          <w:vertAlign w:val="superscript"/>
          <w:lang w:val="hy-AM"/>
        </w:rPr>
        <w:t>2</w:t>
      </w:r>
      <w:r w:rsidRPr="00E44228">
        <w:rPr>
          <w:rFonts w:ascii="GHEA Grapalat" w:hAnsi="GHEA Grapalat" w:cs="Sylfaen"/>
          <w:lang w:val="hy-AM"/>
        </w:rPr>
        <w:t xml:space="preserve"> ընդհանուր մակերեսով անշարժ գույք՝ </w:t>
      </w:r>
      <w:r w:rsidRPr="00ED7D9B">
        <w:rPr>
          <w:rFonts w:ascii="GHEA Grapalat" w:hAnsi="GHEA Grapalat" w:cs="Times Armenian"/>
          <w:lang w:val="hy-AM"/>
        </w:rPr>
        <w:t>4</w:t>
      </w:r>
      <w:r w:rsidRPr="00E44228">
        <w:rPr>
          <w:rFonts w:ascii="GHEA Grapalat" w:hAnsi="GHEA Grapalat" w:cs="Times Armenian"/>
          <w:lang w:val="hy-AM"/>
        </w:rPr>
        <w:t xml:space="preserve"> </w:t>
      </w:r>
      <w:r w:rsidRPr="00E44228">
        <w:rPr>
          <w:rFonts w:ascii="GHEA Grapalat" w:hAnsi="GHEA Grapalat" w:cs="Sylfaen"/>
          <w:lang w:val="hy-AM"/>
        </w:rPr>
        <w:t>միավոր,</w:t>
      </w:r>
    </w:p>
    <w:p w14:paraId="38AA45AF"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E44228">
        <w:rPr>
          <w:rFonts w:ascii="GHEA Grapalat" w:hAnsi="GHEA Grapalat" w:cs="Sylfaen"/>
          <w:lang w:val="hy-AM"/>
        </w:rPr>
        <w:t>301-2000 մ</w:t>
      </w:r>
      <w:r w:rsidRPr="00E44228">
        <w:rPr>
          <w:rFonts w:ascii="GHEA Grapalat" w:hAnsi="GHEA Grapalat" w:cs="Sylfaen"/>
          <w:vertAlign w:val="superscript"/>
          <w:lang w:val="hy-AM"/>
        </w:rPr>
        <w:t>2</w:t>
      </w:r>
      <w:r w:rsidRPr="00E44228">
        <w:rPr>
          <w:rFonts w:ascii="GHEA Grapalat" w:hAnsi="GHEA Grapalat" w:cs="Sylfaen"/>
          <w:lang w:val="hy-AM"/>
        </w:rPr>
        <w:t xml:space="preserve"> ընդհանուր մակերեսով անշարժ գույք՝ </w:t>
      </w:r>
      <w:r w:rsidRPr="00ED7D9B">
        <w:rPr>
          <w:rFonts w:ascii="GHEA Grapalat" w:hAnsi="GHEA Grapalat" w:cs="Times Armenian"/>
          <w:lang w:val="hy-AM"/>
        </w:rPr>
        <w:t>4</w:t>
      </w:r>
      <w:r w:rsidRPr="00E44228">
        <w:rPr>
          <w:rFonts w:ascii="GHEA Grapalat" w:hAnsi="GHEA Grapalat" w:cs="Sylfaen"/>
          <w:lang w:val="hy-AM"/>
        </w:rPr>
        <w:t xml:space="preserve"> միավոր,</w:t>
      </w:r>
    </w:p>
    <w:p w14:paraId="774016EC"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E44228">
        <w:rPr>
          <w:rFonts w:ascii="GHEA Grapalat" w:hAnsi="GHEA Grapalat" w:cs="Sylfaen"/>
          <w:lang w:val="hy-AM"/>
        </w:rPr>
        <w:t>2001-10000 մ</w:t>
      </w:r>
      <w:r w:rsidRPr="00E44228">
        <w:rPr>
          <w:rFonts w:ascii="GHEA Grapalat" w:hAnsi="GHEA Grapalat" w:cs="Sylfaen"/>
          <w:vertAlign w:val="superscript"/>
          <w:lang w:val="hy-AM"/>
        </w:rPr>
        <w:t>2</w:t>
      </w:r>
      <w:r w:rsidRPr="00E44228">
        <w:rPr>
          <w:rFonts w:ascii="GHEA Grapalat" w:hAnsi="GHEA Grapalat" w:cs="Sylfaen"/>
          <w:lang w:val="hy-AM"/>
        </w:rPr>
        <w:t xml:space="preserve"> ընդհանուր մակերեսով անշարժ գույք՝ </w:t>
      </w:r>
      <w:r w:rsidRPr="00E44228">
        <w:rPr>
          <w:rFonts w:ascii="GHEA Grapalat" w:hAnsi="GHEA Grapalat" w:cs="Times Armenian"/>
          <w:lang w:val="hy-AM"/>
        </w:rPr>
        <w:t>1</w:t>
      </w:r>
      <w:r w:rsidRPr="00ED7D9B">
        <w:rPr>
          <w:rFonts w:ascii="GHEA Grapalat" w:hAnsi="GHEA Grapalat" w:cs="Times Armenian"/>
          <w:lang w:val="hy-AM"/>
        </w:rPr>
        <w:t>4</w:t>
      </w:r>
      <w:r w:rsidRPr="00E44228">
        <w:rPr>
          <w:rFonts w:ascii="GHEA Grapalat" w:hAnsi="GHEA Grapalat" w:cs="Sylfaen"/>
          <w:lang w:val="hy-AM"/>
        </w:rPr>
        <w:t xml:space="preserve"> միավոր,</w:t>
      </w:r>
    </w:p>
    <w:p w14:paraId="70BC5F75" w14:textId="77777777" w:rsidR="00753499" w:rsidRDefault="00753499" w:rsidP="00753499">
      <w:pPr>
        <w:pStyle w:val="ListParagraph"/>
        <w:numPr>
          <w:ilvl w:val="0"/>
          <w:numId w:val="34"/>
        </w:numPr>
        <w:spacing w:line="276" w:lineRule="auto"/>
        <w:ind w:left="360"/>
        <w:jc w:val="both"/>
        <w:rPr>
          <w:rFonts w:ascii="GHEA Grapalat" w:hAnsi="GHEA Grapalat" w:cs="Sylfaen"/>
          <w:lang w:val="hy-AM"/>
        </w:rPr>
      </w:pPr>
      <w:r w:rsidRPr="00ED7D9B">
        <w:rPr>
          <w:rFonts w:ascii="GHEA Grapalat" w:hAnsi="GHEA Grapalat" w:cs="Sylfaen"/>
          <w:lang w:val="hy-AM"/>
        </w:rPr>
        <w:t>10001-ից ավելի  մ</w:t>
      </w:r>
      <w:r w:rsidRPr="00ED7D9B">
        <w:rPr>
          <w:rFonts w:ascii="GHEA Grapalat" w:hAnsi="GHEA Grapalat" w:cs="Sylfaen"/>
          <w:vertAlign w:val="superscript"/>
          <w:lang w:val="hy-AM"/>
        </w:rPr>
        <w:t>2</w:t>
      </w:r>
      <w:r w:rsidRPr="00ED7D9B">
        <w:rPr>
          <w:rFonts w:ascii="GHEA Grapalat" w:hAnsi="GHEA Grapalat" w:cs="Sylfaen"/>
          <w:lang w:val="hy-AM"/>
        </w:rPr>
        <w:t xml:space="preserve"> ընդհանուր մակերեսով անժարժ գույք </w:t>
      </w:r>
      <w:r w:rsidRPr="00E44228">
        <w:rPr>
          <w:rFonts w:ascii="GHEA Grapalat" w:hAnsi="GHEA Grapalat" w:cs="Sylfaen"/>
          <w:lang w:val="hy-AM"/>
        </w:rPr>
        <w:t xml:space="preserve">՝ </w:t>
      </w:r>
      <w:r w:rsidRPr="00A12CE1">
        <w:rPr>
          <w:rFonts w:ascii="GHEA Grapalat" w:hAnsi="GHEA Grapalat" w:cs="Times Armenian"/>
          <w:lang w:val="hy-AM"/>
        </w:rPr>
        <w:t>10</w:t>
      </w:r>
      <w:r w:rsidRPr="00E44228">
        <w:rPr>
          <w:rFonts w:ascii="GHEA Grapalat" w:hAnsi="GHEA Grapalat" w:cs="Sylfaen"/>
          <w:lang w:val="hy-AM"/>
        </w:rPr>
        <w:t xml:space="preserve"> միավոր,</w:t>
      </w:r>
    </w:p>
    <w:p w14:paraId="05A6F1EF"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A12CE1">
        <w:rPr>
          <w:rFonts w:ascii="GHEA Grapalat" w:hAnsi="GHEA Grapalat" w:cs="Sylfaen"/>
          <w:lang w:val="hy-AM"/>
        </w:rPr>
        <w:t>մինչև 10 մ</w:t>
      </w:r>
      <w:r w:rsidRPr="00A12CE1">
        <w:rPr>
          <w:rFonts w:ascii="GHEA Grapalat" w:hAnsi="GHEA Grapalat" w:cs="Sylfaen"/>
          <w:vertAlign w:val="superscript"/>
          <w:lang w:val="hy-AM"/>
        </w:rPr>
        <w:t>2</w:t>
      </w:r>
      <w:r w:rsidRPr="00A12CE1">
        <w:rPr>
          <w:rFonts w:ascii="GHEA Grapalat" w:hAnsi="GHEA Grapalat" w:cs="Sylfaen"/>
          <w:lang w:val="hy-AM"/>
        </w:rPr>
        <w:t xml:space="preserve"> ընդհանուր մակերեսով անշարժ գույքի վարձակալության շուկայական արժեք </w:t>
      </w:r>
      <w:r w:rsidRPr="00E44228">
        <w:rPr>
          <w:rFonts w:ascii="GHEA Grapalat" w:hAnsi="GHEA Grapalat" w:cs="Sylfaen"/>
          <w:lang w:val="hy-AM"/>
        </w:rPr>
        <w:t xml:space="preserve">՝ </w:t>
      </w:r>
      <w:r w:rsidRPr="00A12CE1">
        <w:rPr>
          <w:rFonts w:ascii="GHEA Grapalat" w:hAnsi="GHEA Grapalat" w:cs="Times Armenian"/>
          <w:lang w:val="hy-AM"/>
        </w:rPr>
        <w:t>7</w:t>
      </w:r>
      <w:r w:rsidRPr="00E44228">
        <w:rPr>
          <w:rFonts w:ascii="GHEA Grapalat" w:hAnsi="GHEA Grapalat" w:cs="Sylfaen"/>
          <w:lang w:val="hy-AM"/>
        </w:rPr>
        <w:t xml:space="preserve"> միավոր,</w:t>
      </w:r>
    </w:p>
    <w:p w14:paraId="709C1CFC"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E44228">
        <w:rPr>
          <w:rFonts w:ascii="GHEA Grapalat" w:hAnsi="GHEA Grapalat" w:cs="Sylfaen"/>
          <w:lang w:val="hy-AM"/>
        </w:rPr>
        <w:t>10 մ</w:t>
      </w:r>
      <w:r w:rsidRPr="00E44228">
        <w:rPr>
          <w:rFonts w:ascii="GHEA Grapalat" w:hAnsi="GHEA Grapalat" w:cs="Sylfaen"/>
          <w:vertAlign w:val="superscript"/>
          <w:lang w:val="hy-AM"/>
        </w:rPr>
        <w:t>2</w:t>
      </w:r>
      <w:r w:rsidRPr="00E44228">
        <w:rPr>
          <w:rFonts w:ascii="GHEA Grapalat" w:hAnsi="GHEA Grapalat" w:cs="Sylfaen"/>
          <w:lang w:val="hy-AM"/>
        </w:rPr>
        <w:t xml:space="preserve"> մինչև 100 մ</w:t>
      </w:r>
      <w:r w:rsidRPr="00E44228">
        <w:rPr>
          <w:rFonts w:ascii="GHEA Grapalat" w:hAnsi="GHEA Grapalat" w:cs="Sylfaen"/>
          <w:vertAlign w:val="superscript"/>
          <w:lang w:val="hy-AM"/>
        </w:rPr>
        <w:t>2</w:t>
      </w:r>
      <w:r w:rsidRPr="00E44228">
        <w:rPr>
          <w:rFonts w:ascii="GHEA Grapalat" w:hAnsi="GHEA Grapalat" w:cs="Sylfaen"/>
          <w:lang w:val="hy-AM"/>
        </w:rPr>
        <w:t xml:space="preserve"> ընդհանուր մակերեսով անշարժ գույքի վարձակալության շուկայական արժեք՝ </w:t>
      </w:r>
      <w:r w:rsidRPr="00A12CE1">
        <w:rPr>
          <w:rFonts w:ascii="GHEA Grapalat" w:hAnsi="GHEA Grapalat" w:cs="Sylfaen"/>
          <w:lang w:val="hy-AM"/>
        </w:rPr>
        <w:t>20</w:t>
      </w:r>
      <w:r w:rsidRPr="00E44228">
        <w:rPr>
          <w:rFonts w:ascii="GHEA Grapalat" w:hAnsi="GHEA Grapalat" w:cs="Sylfaen"/>
          <w:lang w:val="hy-AM"/>
        </w:rPr>
        <w:t xml:space="preserve"> միավոր,</w:t>
      </w:r>
    </w:p>
    <w:p w14:paraId="3010F479"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E44228">
        <w:rPr>
          <w:rFonts w:ascii="GHEA Grapalat" w:hAnsi="GHEA Grapalat" w:cs="Sylfaen"/>
          <w:lang w:val="hy-AM"/>
        </w:rPr>
        <w:t>101 և ավելի մ</w:t>
      </w:r>
      <w:r w:rsidRPr="00E44228">
        <w:rPr>
          <w:rFonts w:ascii="GHEA Grapalat" w:hAnsi="GHEA Grapalat" w:cs="Sylfaen"/>
          <w:vertAlign w:val="superscript"/>
          <w:lang w:val="hy-AM"/>
        </w:rPr>
        <w:t>2</w:t>
      </w:r>
      <w:r w:rsidRPr="00E44228">
        <w:rPr>
          <w:rFonts w:ascii="GHEA Grapalat" w:hAnsi="GHEA Grapalat" w:cs="Sylfaen"/>
          <w:lang w:val="hy-AM"/>
        </w:rPr>
        <w:t xml:space="preserve"> ավել ընդհանուր մակերեսով անշարժ գույքի վարձակալության շուկայական արժեք՝ </w:t>
      </w:r>
      <w:r w:rsidRPr="00A12CE1">
        <w:rPr>
          <w:rFonts w:ascii="GHEA Grapalat" w:hAnsi="GHEA Grapalat" w:cs="Times Armenian"/>
          <w:lang w:val="hy-AM"/>
        </w:rPr>
        <w:t>7</w:t>
      </w:r>
      <w:r w:rsidRPr="00E44228">
        <w:rPr>
          <w:rFonts w:ascii="GHEA Grapalat" w:hAnsi="GHEA Grapalat" w:cs="Sylfaen"/>
          <w:lang w:val="hy-AM"/>
        </w:rPr>
        <w:t xml:space="preserve"> միավոր,</w:t>
      </w:r>
    </w:p>
    <w:p w14:paraId="157F826D"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E44228">
        <w:rPr>
          <w:rFonts w:ascii="GHEA Grapalat" w:hAnsi="GHEA Grapalat" w:cs="Sylfaen"/>
          <w:lang w:val="hy-AM"/>
        </w:rPr>
        <w:t xml:space="preserve">տրանսպորտային միջոցների շուկայական արժեք՝ </w:t>
      </w:r>
      <w:r w:rsidRPr="00A12CE1">
        <w:rPr>
          <w:rFonts w:ascii="GHEA Grapalat" w:hAnsi="GHEA Grapalat" w:cs="Times Armenian"/>
          <w:lang w:val="hy-AM"/>
        </w:rPr>
        <w:t>50</w:t>
      </w:r>
      <w:r w:rsidRPr="00E44228">
        <w:rPr>
          <w:rFonts w:ascii="GHEA Grapalat" w:hAnsi="GHEA Grapalat" w:cs="Times Armenian"/>
          <w:lang w:val="hy-AM"/>
        </w:rPr>
        <w:t xml:space="preserve"> </w:t>
      </w:r>
      <w:r w:rsidRPr="00E44228">
        <w:rPr>
          <w:rFonts w:ascii="GHEA Grapalat" w:hAnsi="GHEA Grapalat" w:cs="Sylfaen"/>
          <w:lang w:val="hy-AM"/>
        </w:rPr>
        <w:t>միավոր,</w:t>
      </w:r>
    </w:p>
    <w:p w14:paraId="57BB597A"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E44228">
        <w:rPr>
          <w:rFonts w:ascii="GHEA Grapalat" w:hAnsi="GHEA Grapalat" w:cs="Sylfaen"/>
          <w:lang w:val="hy-AM"/>
        </w:rPr>
        <w:t xml:space="preserve">տրանսպորտային միջոցների վնասի չափի շուկայական արժեք՝ </w:t>
      </w:r>
      <w:r w:rsidRPr="00A12CE1">
        <w:rPr>
          <w:rFonts w:ascii="GHEA Grapalat" w:hAnsi="GHEA Grapalat" w:cs="Times Armenian"/>
          <w:lang w:val="hy-AM"/>
        </w:rPr>
        <w:t>5</w:t>
      </w:r>
      <w:r w:rsidRPr="00E44228">
        <w:rPr>
          <w:rFonts w:ascii="GHEA Grapalat" w:hAnsi="GHEA Grapalat" w:cs="Times Armenian"/>
          <w:lang w:val="hy-AM"/>
        </w:rPr>
        <w:t>0</w:t>
      </w:r>
      <w:r w:rsidRPr="00E44228">
        <w:rPr>
          <w:rFonts w:ascii="GHEA Grapalat" w:hAnsi="GHEA Grapalat" w:cs="Sylfaen"/>
          <w:lang w:val="hy-AM"/>
        </w:rPr>
        <w:t xml:space="preserve"> միավոր,</w:t>
      </w:r>
    </w:p>
    <w:p w14:paraId="49647AE8" w14:textId="77777777" w:rsidR="00753499" w:rsidRDefault="00753499" w:rsidP="00753499">
      <w:pPr>
        <w:pStyle w:val="ListParagraph"/>
        <w:numPr>
          <w:ilvl w:val="0"/>
          <w:numId w:val="34"/>
        </w:numPr>
        <w:spacing w:line="276" w:lineRule="auto"/>
        <w:ind w:left="360"/>
        <w:jc w:val="both"/>
        <w:rPr>
          <w:rFonts w:ascii="GHEA Grapalat" w:hAnsi="GHEA Grapalat" w:cs="Sylfaen"/>
          <w:lang w:val="hy-AM"/>
        </w:rPr>
      </w:pPr>
      <w:r w:rsidRPr="00E44228">
        <w:rPr>
          <w:rFonts w:ascii="GHEA Grapalat" w:hAnsi="GHEA Grapalat" w:cs="Sylfaen"/>
          <w:lang w:val="hy-AM"/>
        </w:rPr>
        <w:t>այլ շարժական գույքի շուկայական արժեք</w:t>
      </w:r>
      <w:r w:rsidRPr="00A12CE1">
        <w:rPr>
          <w:rFonts w:ascii="GHEA Grapalat" w:hAnsi="GHEA Grapalat" w:cs="Sylfaen"/>
          <w:lang w:val="hy-AM"/>
        </w:rPr>
        <w:t>,</w:t>
      </w:r>
      <w:r w:rsidRPr="00A12CE1">
        <w:rPr>
          <w:rFonts w:ascii="GHEA Grapalat" w:hAnsi="GHEA Grapalat" w:cs="Sylfaen"/>
          <w:sz w:val="20"/>
          <w:szCs w:val="20"/>
          <w:lang w:val="hy-AM"/>
        </w:rPr>
        <w:t xml:space="preserve"> </w:t>
      </w:r>
      <w:r w:rsidRPr="00A12CE1">
        <w:rPr>
          <w:rFonts w:ascii="GHEA Grapalat" w:hAnsi="GHEA Grapalat" w:cs="Sylfaen"/>
          <w:lang w:val="hy-AM"/>
        </w:rPr>
        <w:t xml:space="preserve">որի խմբավորումը իրականացվում է անվանումով </w:t>
      </w:r>
      <w:r w:rsidRPr="00E44228">
        <w:rPr>
          <w:rFonts w:ascii="GHEA Grapalat" w:hAnsi="GHEA Grapalat" w:cs="Sylfaen"/>
          <w:lang w:val="hy-AM"/>
        </w:rPr>
        <w:t xml:space="preserve">՝ </w:t>
      </w:r>
      <w:r w:rsidRPr="00E44228">
        <w:rPr>
          <w:rFonts w:ascii="GHEA Grapalat" w:hAnsi="GHEA Grapalat" w:cs="Times Armenian"/>
          <w:lang w:val="hy-AM"/>
        </w:rPr>
        <w:t>1500</w:t>
      </w:r>
      <w:r w:rsidRPr="00E44228">
        <w:rPr>
          <w:rFonts w:ascii="GHEA Grapalat" w:hAnsi="GHEA Grapalat" w:cs="Sylfaen"/>
          <w:lang w:val="hy-AM"/>
        </w:rPr>
        <w:t xml:space="preserve"> միավոր</w:t>
      </w:r>
    </w:p>
    <w:p w14:paraId="2ECBEB1A"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A12CE1">
        <w:rPr>
          <w:rFonts w:ascii="GHEA Grapalat" w:hAnsi="GHEA Grapalat" w:cs="Sylfaen"/>
          <w:lang w:val="hy-AM"/>
        </w:rPr>
        <w:t xml:space="preserve">այլ շարժական գույքի շուկայական արժեք, որի խմբավորումը իրականացվում է չափման միավորով /կգ, խ.մ և այլն/  </w:t>
      </w:r>
      <w:r w:rsidRPr="00A12CE1">
        <w:rPr>
          <w:rFonts w:ascii="GHEA Grapalat" w:hAnsi="GHEA Grapalat" w:cs="Times Armenian"/>
          <w:lang w:val="hy-AM"/>
        </w:rPr>
        <w:t>50</w:t>
      </w:r>
      <w:r w:rsidRPr="00E44228">
        <w:rPr>
          <w:rFonts w:ascii="GHEA Grapalat" w:hAnsi="GHEA Grapalat" w:cs="Sylfaen"/>
          <w:lang w:val="hy-AM"/>
        </w:rPr>
        <w:t xml:space="preserve"> միավոր</w:t>
      </w:r>
    </w:p>
    <w:p w14:paraId="60070F99" w14:textId="77777777" w:rsidR="00753499" w:rsidRPr="00E44228" w:rsidRDefault="00753499" w:rsidP="00753499">
      <w:pPr>
        <w:pStyle w:val="ListParagraph"/>
        <w:numPr>
          <w:ilvl w:val="0"/>
          <w:numId w:val="34"/>
        </w:numPr>
        <w:spacing w:line="276" w:lineRule="auto"/>
        <w:ind w:left="360"/>
        <w:jc w:val="both"/>
        <w:rPr>
          <w:rFonts w:ascii="GHEA Grapalat" w:hAnsi="GHEA Grapalat" w:cs="Times Armenian"/>
          <w:lang w:val="hy-AM"/>
        </w:rPr>
      </w:pPr>
      <w:r w:rsidRPr="00E44228">
        <w:rPr>
          <w:rFonts w:ascii="GHEA Grapalat" w:hAnsi="GHEA Grapalat" w:cs="Sylfaen"/>
          <w:lang w:val="hy-AM"/>
        </w:rPr>
        <w:t xml:space="preserve">մինչև </w:t>
      </w:r>
      <w:r w:rsidRPr="00A12CE1">
        <w:rPr>
          <w:rFonts w:ascii="GHEA Grapalat" w:hAnsi="GHEA Grapalat" w:cs="Sylfaen"/>
          <w:lang w:val="hy-AM"/>
        </w:rPr>
        <w:t>5</w:t>
      </w:r>
      <w:r w:rsidRPr="00E44228">
        <w:rPr>
          <w:rFonts w:ascii="GHEA Grapalat" w:hAnsi="GHEA Grapalat" w:cs="Sylfaen"/>
          <w:lang w:val="hy-AM"/>
        </w:rPr>
        <w:t>000 մ</w:t>
      </w:r>
      <w:r w:rsidRPr="00E44228">
        <w:rPr>
          <w:rFonts w:ascii="GHEA Grapalat" w:hAnsi="GHEA Grapalat" w:cs="Sylfaen"/>
          <w:vertAlign w:val="superscript"/>
          <w:lang w:val="hy-AM"/>
        </w:rPr>
        <w:t>2</w:t>
      </w:r>
      <w:r w:rsidRPr="00E44228">
        <w:rPr>
          <w:rFonts w:ascii="GHEA Grapalat" w:hAnsi="GHEA Grapalat" w:cs="Sylfaen"/>
          <w:lang w:val="hy-AM"/>
        </w:rPr>
        <w:t xml:space="preserve"> ընդհանուր մակերեսով չկառուցապատված հողամասեր՝ </w:t>
      </w:r>
      <w:r w:rsidRPr="00A12CE1">
        <w:rPr>
          <w:rFonts w:ascii="GHEA Grapalat" w:hAnsi="GHEA Grapalat" w:cs="Times Armenian"/>
          <w:lang w:val="hy-AM"/>
        </w:rPr>
        <w:t>8</w:t>
      </w:r>
      <w:r w:rsidRPr="00E44228">
        <w:rPr>
          <w:rFonts w:ascii="GHEA Grapalat" w:hAnsi="GHEA Grapalat" w:cs="Times Armenian"/>
          <w:lang w:val="hy-AM"/>
        </w:rPr>
        <w:t xml:space="preserve"> </w:t>
      </w:r>
      <w:r w:rsidRPr="00E44228">
        <w:rPr>
          <w:rFonts w:ascii="GHEA Grapalat" w:hAnsi="GHEA Grapalat" w:cs="Sylfaen"/>
          <w:lang w:val="hy-AM"/>
        </w:rPr>
        <w:t>միավոր,</w:t>
      </w:r>
    </w:p>
    <w:p w14:paraId="09EE418B" w14:textId="77777777" w:rsidR="00753499" w:rsidRPr="00E44228" w:rsidRDefault="00753499" w:rsidP="00753499">
      <w:pPr>
        <w:pStyle w:val="ListParagraph"/>
        <w:numPr>
          <w:ilvl w:val="0"/>
          <w:numId w:val="34"/>
        </w:numPr>
        <w:spacing w:line="276" w:lineRule="auto"/>
        <w:ind w:left="360"/>
        <w:jc w:val="both"/>
        <w:rPr>
          <w:rFonts w:ascii="GHEA Grapalat" w:hAnsi="GHEA Grapalat" w:cs="Sylfaen"/>
          <w:lang w:val="hy-AM"/>
        </w:rPr>
      </w:pPr>
      <w:r w:rsidRPr="00A12CE1">
        <w:rPr>
          <w:rFonts w:ascii="GHEA Grapalat" w:hAnsi="GHEA Grapalat" w:cs="Sylfaen"/>
          <w:lang w:val="hy-AM"/>
        </w:rPr>
        <w:t>5</w:t>
      </w:r>
      <w:r w:rsidRPr="00E44228">
        <w:rPr>
          <w:rFonts w:ascii="GHEA Grapalat" w:hAnsi="GHEA Grapalat" w:cs="Sylfaen"/>
          <w:lang w:val="hy-AM"/>
        </w:rPr>
        <w:t>001-ից ավելի մ</w:t>
      </w:r>
      <w:r w:rsidRPr="00E44228">
        <w:rPr>
          <w:rFonts w:ascii="GHEA Grapalat" w:hAnsi="GHEA Grapalat" w:cs="Sylfaen"/>
          <w:vertAlign w:val="superscript"/>
          <w:lang w:val="hy-AM"/>
        </w:rPr>
        <w:t>2</w:t>
      </w:r>
      <w:r w:rsidRPr="00E44228">
        <w:rPr>
          <w:rFonts w:ascii="GHEA Grapalat" w:hAnsi="GHEA Grapalat" w:cs="Sylfaen"/>
          <w:lang w:val="hy-AM"/>
        </w:rPr>
        <w:t xml:space="preserve"> ընդհանուր մակերեսով չկառուցապատված հողամասեր՝ </w:t>
      </w:r>
      <w:r w:rsidRPr="00A12CE1">
        <w:rPr>
          <w:rFonts w:ascii="GHEA Grapalat" w:hAnsi="GHEA Grapalat" w:cs="Times Armenian"/>
          <w:lang w:val="hy-AM"/>
        </w:rPr>
        <w:t>7</w:t>
      </w:r>
      <w:r w:rsidRPr="00E44228">
        <w:rPr>
          <w:rFonts w:ascii="GHEA Grapalat" w:hAnsi="GHEA Grapalat" w:cs="Times Armenian"/>
          <w:lang w:val="hy-AM"/>
        </w:rPr>
        <w:t xml:space="preserve"> </w:t>
      </w:r>
      <w:r w:rsidRPr="00E44228">
        <w:rPr>
          <w:rFonts w:ascii="GHEA Grapalat" w:hAnsi="GHEA Grapalat" w:cs="Sylfaen"/>
          <w:lang w:val="hy-AM"/>
        </w:rPr>
        <w:t>միավոր</w:t>
      </w:r>
    </w:p>
    <w:p w14:paraId="145526A0" w14:textId="77777777" w:rsidR="00753499" w:rsidRPr="00E44228" w:rsidRDefault="00753499" w:rsidP="00753499">
      <w:pPr>
        <w:pStyle w:val="ListParagraph"/>
        <w:ind w:left="0"/>
        <w:jc w:val="both"/>
        <w:rPr>
          <w:rFonts w:ascii="GHEA Grapalat" w:hAnsi="GHEA Grapalat" w:cs="Sylfaen"/>
          <w:lang w:val="hy-AM"/>
        </w:rPr>
      </w:pPr>
      <w:r w:rsidRPr="00E44228">
        <w:rPr>
          <w:rFonts w:ascii="GHEA Grapalat" w:hAnsi="GHEA Grapalat" w:cs="Sylfaen"/>
          <w:lang w:val="hy-AM"/>
        </w:rPr>
        <w:t>ընդ որում գնահատման ծառայությունների արժեքները հաշվարկվելու են անկախ տվյալ անշարժ գույքով զբաղեցված հողամասի մակերեսից։</w:t>
      </w:r>
    </w:p>
    <w:p w14:paraId="21B77349" w14:textId="77777777" w:rsidR="00753499" w:rsidRPr="00E44228" w:rsidRDefault="00753499" w:rsidP="00753499">
      <w:pPr>
        <w:pStyle w:val="ListParagraph"/>
        <w:ind w:left="0"/>
        <w:jc w:val="both"/>
        <w:rPr>
          <w:rFonts w:ascii="GHEA Grapalat" w:hAnsi="GHEA Grapalat" w:cs="Arial"/>
          <w:b/>
          <w:i/>
          <w:color w:val="000000"/>
          <w:sz w:val="10"/>
          <w:szCs w:val="10"/>
          <w:lang w:val="hy-AM"/>
        </w:rPr>
      </w:pPr>
    </w:p>
    <w:p w14:paraId="15CE82FA" w14:textId="77777777" w:rsidR="00753499" w:rsidRPr="00E44228" w:rsidRDefault="00753499" w:rsidP="00753499">
      <w:pPr>
        <w:spacing w:line="276" w:lineRule="auto"/>
        <w:jc w:val="both"/>
        <w:rPr>
          <w:rFonts w:ascii="GHEA Grapalat" w:hAnsi="GHEA Grapalat" w:cs="Arial"/>
          <w:b/>
          <w:i/>
          <w:color w:val="000000"/>
          <w:sz w:val="22"/>
          <w:szCs w:val="22"/>
          <w:lang w:val="hy-AM"/>
        </w:rPr>
      </w:pPr>
      <w:r w:rsidRPr="00E44228">
        <w:rPr>
          <w:rFonts w:ascii="GHEA Grapalat" w:hAnsi="GHEA Grapalat" w:cs="Arial"/>
          <w:b/>
          <w:i/>
          <w:color w:val="000000"/>
          <w:sz w:val="22"/>
          <w:szCs w:val="22"/>
          <w:lang w:val="hy-AM"/>
        </w:rPr>
        <w:t>Ծանոթություն.</w:t>
      </w:r>
    </w:p>
    <w:p w14:paraId="2E8360ED" w14:textId="77777777" w:rsidR="00753499" w:rsidRPr="00E44228" w:rsidRDefault="00753499" w:rsidP="00753499">
      <w:pPr>
        <w:pStyle w:val="ListParagraph"/>
        <w:ind w:left="0" w:firstLine="426"/>
        <w:jc w:val="both"/>
        <w:rPr>
          <w:rFonts w:ascii="GHEA Grapalat" w:hAnsi="GHEA Grapalat" w:cs="Arial"/>
          <w:color w:val="000000"/>
          <w:lang w:val="hy-AM"/>
        </w:rPr>
      </w:pPr>
      <w:r w:rsidRPr="00E44228">
        <w:rPr>
          <w:rFonts w:ascii="GHEA Grapalat" w:hAnsi="GHEA Grapalat" w:cs="Arial"/>
          <w:color w:val="000000"/>
          <w:lang w:val="hy-AM"/>
        </w:rPr>
        <w:t xml:space="preserve">Ընտրված մասնակցի կողմից մինչև Պայմանագրի կնքումը Պատվիրատուին է ներկայացվելու տեղեկանք </w:t>
      </w:r>
      <w:r w:rsidRPr="00E44228">
        <w:rPr>
          <w:rFonts w:ascii="GHEA Grapalat" w:hAnsi="GHEA Grapalat" w:cs="Arial"/>
          <w:iCs/>
          <w:lang w:val="hy-AM"/>
        </w:rPr>
        <w:t>(սույն տեխնիկական բնութագրի Հավելված</w:t>
      </w:r>
      <w:r w:rsidRPr="00326034">
        <w:rPr>
          <w:rFonts w:ascii="GHEA Grapalat" w:hAnsi="GHEA Grapalat" w:cs="Arial"/>
          <w:iCs/>
          <w:lang w:val="hy-AM"/>
        </w:rPr>
        <w:t xml:space="preserve"> Ա</w:t>
      </w:r>
      <w:r w:rsidRPr="00E44228">
        <w:rPr>
          <w:rFonts w:ascii="GHEA Grapalat" w:hAnsi="GHEA Grapalat" w:cs="Arial"/>
          <w:iCs/>
          <w:lang w:val="hy-AM"/>
        </w:rPr>
        <w:t>)`</w:t>
      </w:r>
      <w:r w:rsidRPr="00E44228">
        <w:rPr>
          <w:rFonts w:ascii="GHEA Grapalat" w:hAnsi="GHEA Grapalat" w:cs="Arial"/>
          <w:color w:val="000000"/>
          <w:lang w:val="hy-AM"/>
        </w:rPr>
        <w:t xml:space="preserve"> </w:t>
      </w:r>
      <w:r w:rsidRPr="00E44228">
        <w:rPr>
          <w:rFonts w:ascii="GHEA Grapalat" w:hAnsi="GHEA Grapalat" w:cs="Times Armenian"/>
          <w:lang w:val="hy-AM"/>
        </w:rPr>
        <w:t xml:space="preserve">գնման պայմանագրի շրջանակներում նախատեսված </w:t>
      </w:r>
      <w:r w:rsidRPr="00E44228">
        <w:rPr>
          <w:rFonts w:ascii="GHEA Grapalat" w:hAnsi="GHEA Grapalat" w:cs="Arial"/>
          <w:color w:val="000000"/>
          <w:lang w:val="hy-AM"/>
        </w:rPr>
        <w:t>յուրաքանչյուր տեսակի (չափի, մակերեսի) գույքի մասով գնահատման ծառայությունների արժեքների սակագների վերաբերյալ,</w:t>
      </w:r>
      <w:r w:rsidRPr="00E44228">
        <w:rPr>
          <w:rFonts w:ascii="GHEA Grapalat" w:hAnsi="GHEA Grapalat" w:cs="Times Armenian"/>
          <w:i/>
          <w:iCs/>
          <w:sz w:val="28"/>
          <w:szCs w:val="28"/>
          <w:lang w:val="hy-AM"/>
        </w:rPr>
        <w:t xml:space="preserve"> </w:t>
      </w:r>
      <w:r w:rsidRPr="00E44228">
        <w:rPr>
          <w:rFonts w:ascii="GHEA Grapalat" w:hAnsi="GHEA Grapalat" w:cs="Arial"/>
          <w:color w:val="000000"/>
          <w:lang w:val="hy-AM"/>
        </w:rPr>
        <w:t>որը հանդիսանալու է Պայմանագրի անբաժանելի մաս: Պատվիրատուի կողմից ընդունված յուրաքանչյուր փաստացի կատարված գնահատման դիմաց վճարման ենթակա գումարի չափը որոշվելու է այդ տեղեկանքում նշված սակագների հիման վրա:</w:t>
      </w:r>
    </w:p>
    <w:p w14:paraId="012A2F1B" w14:textId="77777777" w:rsidR="00753499" w:rsidRPr="00E44228" w:rsidRDefault="00753499" w:rsidP="00753499">
      <w:pPr>
        <w:pStyle w:val="ListParagraph"/>
        <w:ind w:left="0"/>
        <w:jc w:val="center"/>
        <w:rPr>
          <w:rFonts w:ascii="GHEA Grapalat" w:hAnsi="GHEA Grapalat" w:cs="Times Armenian"/>
          <w:b/>
          <w:bCs/>
          <w:sz w:val="10"/>
          <w:szCs w:val="10"/>
          <w:lang w:val="hy-AM"/>
        </w:rPr>
      </w:pPr>
    </w:p>
    <w:p w14:paraId="4A5DCB77" w14:textId="77777777" w:rsidR="00753499" w:rsidRPr="00E44228" w:rsidRDefault="00753499" w:rsidP="00753499">
      <w:pPr>
        <w:pStyle w:val="ListParagraph"/>
        <w:ind w:left="0"/>
        <w:jc w:val="center"/>
        <w:rPr>
          <w:rFonts w:ascii="GHEA Grapalat" w:hAnsi="GHEA Grapalat" w:cs="Times Armenian"/>
          <w:b/>
          <w:bCs/>
          <w:lang w:val="hy-AM"/>
        </w:rPr>
      </w:pPr>
      <w:r w:rsidRPr="00E44228">
        <w:rPr>
          <w:rFonts w:ascii="GHEA Grapalat" w:hAnsi="GHEA Grapalat" w:cs="Times Armenian"/>
          <w:b/>
          <w:bCs/>
          <w:lang w:val="hy-AM"/>
        </w:rPr>
        <w:t>Ծառայությունները մատուցողներին ներկայացվող լրացուցիչ պահանջ</w:t>
      </w:r>
    </w:p>
    <w:p w14:paraId="0B5377F7" w14:textId="77777777" w:rsidR="00753499" w:rsidRPr="00E44228" w:rsidRDefault="00753499" w:rsidP="00753499">
      <w:pPr>
        <w:pStyle w:val="ListParagraph"/>
        <w:ind w:left="0" w:firstLine="426"/>
        <w:jc w:val="both"/>
        <w:rPr>
          <w:rFonts w:ascii="GHEA Grapalat" w:hAnsi="GHEA Grapalat" w:cs="Sylfaen"/>
          <w:b/>
          <w:i/>
          <w:sz w:val="20"/>
          <w:szCs w:val="20"/>
          <w:vertAlign w:val="subscript"/>
          <w:lang w:val="hy-AM"/>
        </w:rPr>
      </w:pPr>
      <w:bookmarkStart w:id="17" w:name="_Hlk185248232"/>
      <w:r w:rsidRPr="00E44228">
        <w:rPr>
          <w:rFonts w:ascii="GHEA Grapalat" w:hAnsi="GHEA Grapalat" w:cs="Arial"/>
          <w:color w:val="000000"/>
          <w:lang w:val="hy-AM"/>
        </w:rPr>
        <w:t>Պայմանագրի գործողության ողջ ժամանակահատվածում Կատարողը պարտավոր է Պատվիրատուին գրավոր տեղեկացնել իր աշխատակազմում ներգրավված ՀՀ օրենսդրությամբ սահմանված կարգով գնահատողի համապատասխան որակավորում ունեցող գնահատողների որևէ փոփոխության վերաբերյալ:</w:t>
      </w:r>
      <w:bookmarkEnd w:id="17"/>
    </w:p>
    <w:p w14:paraId="503424A3" w14:textId="77777777" w:rsidR="009D4CD6" w:rsidRPr="00E44228" w:rsidRDefault="009D4CD6" w:rsidP="009D4CD6">
      <w:pPr>
        <w:spacing w:line="288" w:lineRule="auto"/>
        <w:jc w:val="right"/>
        <w:rPr>
          <w:rFonts w:ascii="GHEA Grapalat" w:hAnsi="GHEA Grapalat"/>
          <w:i/>
          <w:sz w:val="18"/>
          <w:lang w:val="hy-AM"/>
        </w:rPr>
      </w:pPr>
    </w:p>
    <w:p w14:paraId="7B6E6A90" w14:textId="77777777" w:rsidR="009D4CD6" w:rsidRPr="00E44228" w:rsidRDefault="009D4CD6" w:rsidP="009D4CD6">
      <w:pPr>
        <w:spacing w:line="288" w:lineRule="auto"/>
        <w:jc w:val="right"/>
        <w:rPr>
          <w:rFonts w:ascii="GHEA Grapalat" w:hAnsi="GHEA Grapalat"/>
          <w:i/>
          <w:sz w:val="18"/>
          <w:lang w:val="hy-AM"/>
        </w:rPr>
      </w:pPr>
    </w:p>
    <w:p w14:paraId="55FAFEFC" w14:textId="34E284FA" w:rsidR="009D4CD6" w:rsidRDefault="009D4CD6" w:rsidP="009D4CD6">
      <w:pPr>
        <w:spacing w:line="288" w:lineRule="auto"/>
        <w:ind w:left="5387"/>
        <w:jc w:val="center"/>
        <w:rPr>
          <w:rFonts w:ascii="GHEA Grapalat" w:hAnsi="GHEA Grapalat"/>
          <w:b/>
          <w:i/>
          <w:sz w:val="22"/>
          <w:szCs w:val="22"/>
          <w:lang w:val="hy-AM"/>
        </w:rPr>
      </w:pPr>
    </w:p>
    <w:p w14:paraId="71142DBB" w14:textId="2E2B40A4" w:rsidR="003933A0" w:rsidRDefault="003933A0" w:rsidP="009D4CD6">
      <w:pPr>
        <w:spacing w:line="288" w:lineRule="auto"/>
        <w:ind w:left="5387"/>
        <w:jc w:val="center"/>
        <w:rPr>
          <w:rFonts w:ascii="GHEA Grapalat" w:hAnsi="GHEA Grapalat"/>
          <w:b/>
          <w:i/>
          <w:sz w:val="22"/>
          <w:szCs w:val="22"/>
          <w:lang w:val="hy-AM"/>
        </w:rPr>
      </w:pPr>
    </w:p>
    <w:p w14:paraId="4C5BA806" w14:textId="7349BCDA" w:rsidR="003933A0" w:rsidRDefault="003933A0" w:rsidP="009D4CD6">
      <w:pPr>
        <w:spacing w:line="288" w:lineRule="auto"/>
        <w:ind w:left="5387"/>
        <w:jc w:val="center"/>
        <w:rPr>
          <w:rFonts w:ascii="GHEA Grapalat" w:hAnsi="GHEA Grapalat"/>
          <w:b/>
          <w:i/>
          <w:sz w:val="22"/>
          <w:szCs w:val="22"/>
          <w:lang w:val="hy-AM"/>
        </w:rPr>
      </w:pPr>
    </w:p>
    <w:p w14:paraId="6EDEECC1" w14:textId="792DA82A" w:rsidR="003933A0" w:rsidRDefault="003933A0" w:rsidP="009D4CD6">
      <w:pPr>
        <w:spacing w:line="288" w:lineRule="auto"/>
        <w:ind w:left="5387"/>
        <w:jc w:val="center"/>
        <w:rPr>
          <w:rFonts w:ascii="GHEA Grapalat" w:hAnsi="GHEA Grapalat"/>
          <w:b/>
          <w:i/>
          <w:sz w:val="22"/>
          <w:szCs w:val="22"/>
          <w:lang w:val="hy-AM"/>
        </w:rPr>
      </w:pPr>
    </w:p>
    <w:p w14:paraId="67993D6E" w14:textId="7CD68DA2" w:rsidR="003933A0" w:rsidRDefault="003933A0" w:rsidP="009D4CD6">
      <w:pPr>
        <w:spacing w:line="288" w:lineRule="auto"/>
        <w:ind w:left="5387"/>
        <w:jc w:val="center"/>
        <w:rPr>
          <w:rFonts w:ascii="GHEA Grapalat" w:hAnsi="GHEA Grapalat"/>
          <w:b/>
          <w:i/>
          <w:sz w:val="22"/>
          <w:szCs w:val="22"/>
          <w:lang w:val="hy-AM"/>
        </w:rPr>
      </w:pPr>
    </w:p>
    <w:p w14:paraId="55B9ACB7" w14:textId="77777777" w:rsidR="009D4CD6" w:rsidRDefault="009D4CD6" w:rsidP="009D4CD6">
      <w:pPr>
        <w:spacing w:line="288" w:lineRule="auto"/>
        <w:ind w:left="5387"/>
        <w:jc w:val="center"/>
        <w:rPr>
          <w:rFonts w:ascii="GHEA Grapalat" w:hAnsi="GHEA Grapalat"/>
          <w:b/>
          <w:i/>
          <w:sz w:val="22"/>
          <w:szCs w:val="22"/>
          <w:lang w:val="hy-AM"/>
        </w:rPr>
      </w:pPr>
    </w:p>
    <w:p w14:paraId="4F23D666" w14:textId="77777777" w:rsidR="009D4CD6" w:rsidRPr="00326034" w:rsidRDefault="009D4CD6" w:rsidP="003933A0">
      <w:pPr>
        <w:spacing w:line="288" w:lineRule="auto"/>
        <w:ind w:left="5387"/>
        <w:jc w:val="right"/>
        <w:rPr>
          <w:rFonts w:ascii="GHEA Grapalat" w:hAnsi="GHEA Grapalat"/>
          <w:b/>
          <w:i/>
          <w:sz w:val="22"/>
          <w:szCs w:val="22"/>
          <w:lang w:val="hy-AM"/>
        </w:rPr>
      </w:pPr>
      <w:r w:rsidRPr="00E44228">
        <w:rPr>
          <w:rFonts w:ascii="GHEA Grapalat" w:hAnsi="GHEA Grapalat"/>
          <w:b/>
          <w:i/>
          <w:sz w:val="22"/>
          <w:szCs w:val="22"/>
          <w:lang w:val="hy-AM"/>
        </w:rPr>
        <w:t xml:space="preserve">Հավելված </w:t>
      </w:r>
      <w:r w:rsidRPr="00326034">
        <w:rPr>
          <w:rFonts w:ascii="GHEA Grapalat" w:hAnsi="GHEA Grapalat"/>
          <w:b/>
          <w:i/>
          <w:sz w:val="22"/>
          <w:szCs w:val="22"/>
          <w:lang w:val="hy-AM"/>
        </w:rPr>
        <w:t>Ա</w:t>
      </w:r>
    </w:p>
    <w:p w14:paraId="7E63DA15" w14:textId="77777777" w:rsidR="003933A0" w:rsidRPr="003933A0" w:rsidRDefault="003933A0" w:rsidP="003933A0">
      <w:pPr>
        <w:spacing w:line="288" w:lineRule="auto"/>
        <w:jc w:val="right"/>
        <w:rPr>
          <w:rFonts w:ascii="GHEA Grapalat" w:hAnsi="GHEA Grapalat"/>
          <w:b/>
          <w:i/>
          <w:iCs/>
          <w:spacing w:val="2"/>
          <w:sz w:val="20"/>
          <w:szCs w:val="20"/>
          <w:lang w:val="hy-AM"/>
        </w:rPr>
      </w:pPr>
      <w:r w:rsidRPr="003933A0">
        <w:rPr>
          <w:rFonts w:ascii="GHEA Grapalat" w:hAnsi="GHEA Grapalat"/>
          <w:b/>
          <w:i/>
          <w:iCs/>
          <w:spacing w:val="2"/>
          <w:sz w:val="20"/>
          <w:szCs w:val="20"/>
          <w:lang w:val="hy-AM"/>
        </w:rPr>
        <w:t xml:space="preserve">«         »              20  թ. կնքված </w:t>
      </w:r>
    </w:p>
    <w:p w14:paraId="57B245FF" w14:textId="77777777" w:rsidR="003933A0" w:rsidRPr="003933A0" w:rsidRDefault="003933A0" w:rsidP="003933A0">
      <w:pPr>
        <w:spacing w:line="288" w:lineRule="auto"/>
        <w:jc w:val="right"/>
        <w:rPr>
          <w:rFonts w:ascii="GHEA Grapalat" w:hAnsi="GHEA Grapalat"/>
          <w:b/>
          <w:iCs/>
          <w:spacing w:val="2"/>
          <w:sz w:val="20"/>
          <w:szCs w:val="20"/>
          <w:lang w:val="hy-AM"/>
        </w:rPr>
      </w:pPr>
      <w:r w:rsidRPr="003933A0">
        <w:rPr>
          <w:rFonts w:ascii="GHEA Grapalat" w:hAnsi="GHEA Grapalat"/>
          <w:b/>
          <w:i/>
          <w:iCs/>
          <w:spacing w:val="2"/>
          <w:sz w:val="20"/>
          <w:szCs w:val="20"/>
          <w:lang w:val="hy-AM"/>
        </w:rPr>
        <w:t xml:space="preserve">                      «ԳԳԱԿ-ԳՀԾՁԲ-25/16/Գ» ծածկագրով պայմանագրի</w:t>
      </w:r>
    </w:p>
    <w:p w14:paraId="65AF333C" w14:textId="033FC592" w:rsidR="003933A0" w:rsidRPr="003933A0" w:rsidRDefault="003933A0" w:rsidP="003933A0">
      <w:pPr>
        <w:spacing w:line="288" w:lineRule="auto"/>
        <w:jc w:val="right"/>
        <w:rPr>
          <w:rFonts w:ascii="GHEA Grapalat" w:hAnsi="GHEA Grapalat"/>
          <w:b/>
          <w:i/>
          <w:iCs/>
          <w:spacing w:val="2"/>
          <w:sz w:val="20"/>
          <w:szCs w:val="20"/>
          <w:lang w:val="hy-AM"/>
        </w:rPr>
      </w:pPr>
      <w:r w:rsidRPr="003933A0">
        <w:rPr>
          <w:rFonts w:ascii="GHEA Grapalat" w:hAnsi="GHEA Grapalat"/>
          <w:b/>
          <w:i/>
          <w:iCs/>
          <w:spacing w:val="2"/>
          <w:sz w:val="20"/>
          <w:szCs w:val="20"/>
          <w:lang w:val="hy-AM"/>
        </w:rPr>
        <w:t>տեխնիկական բնութագիր - գնման ժամանակացույցի Հավելված N 1.1-ի</w:t>
      </w:r>
    </w:p>
    <w:p w14:paraId="6D3436E7" w14:textId="0D4D7365" w:rsidR="003933A0" w:rsidRPr="003933A0" w:rsidRDefault="003933A0" w:rsidP="003933A0">
      <w:pPr>
        <w:spacing w:line="288" w:lineRule="auto"/>
        <w:jc w:val="right"/>
        <w:rPr>
          <w:rFonts w:ascii="GHEA Grapalat" w:hAnsi="GHEA Grapalat"/>
          <w:b/>
          <w:i/>
          <w:iCs/>
          <w:spacing w:val="2"/>
          <w:sz w:val="20"/>
          <w:szCs w:val="20"/>
          <w:lang w:val="hy-AM"/>
        </w:rPr>
      </w:pPr>
    </w:p>
    <w:p w14:paraId="664383F4" w14:textId="77777777" w:rsidR="009D4CD6" w:rsidRPr="00E44228" w:rsidRDefault="009D4CD6" w:rsidP="009D4CD6">
      <w:pPr>
        <w:spacing w:line="288" w:lineRule="auto"/>
        <w:jc w:val="right"/>
        <w:rPr>
          <w:rFonts w:ascii="GHEA Grapalat" w:hAnsi="GHEA Grapalat"/>
          <w:i/>
          <w:sz w:val="18"/>
          <w:lang w:val="hy-AM"/>
        </w:rPr>
      </w:pPr>
    </w:p>
    <w:p w14:paraId="472A0D8B" w14:textId="77777777" w:rsidR="009D4CD6" w:rsidRPr="00E44228" w:rsidRDefault="009D4CD6" w:rsidP="009D4CD6">
      <w:pPr>
        <w:spacing w:line="288" w:lineRule="auto"/>
        <w:jc w:val="center"/>
        <w:rPr>
          <w:rFonts w:ascii="GHEA Grapalat" w:hAnsi="GHEA Grapalat" w:cs="Arial"/>
          <w:b/>
          <w:color w:val="000000"/>
          <w:sz w:val="22"/>
          <w:szCs w:val="22"/>
          <w:lang w:val="hy-AM"/>
        </w:rPr>
      </w:pPr>
      <w:r w:rsidRPr="00E44228">
        <w:rPr>
          <w:rFonts w:ascii="GHEA Grapalat" w:hAnsi="GHEA Grapalat" w:cs="Arial"/>
          <w:b/>
          <w:color w:val="000000"/>
          <w:sz w:val="22"/>
          <w:szCs w:val="22"/>
          <w:lang w:val="hy-AM"/>
        </w:rPr>
        <w:t>ՏԵՂԵԿԱՆՔ</w:t>
      </w:r>
    </w:p>
    <w:p w14:paraId="33566889" w14:textId="77777777" w:rsidR="009D4CD6" w:rsidRPr="00E44228" w:rsidRDefault="009D4CD6" w:rsidP="009D4CD6">
      <w:pPr>
        <w:spacing w:line="288" w:lineRule="auto"/>
        <w:jc w:val="center"/>
        <w:rPr>
          <w:rFonts w:ascii="GHEA Grapalat" w:hAnsi="GHEA Grapalat" w:cs="Arial"/>
          <w:b/>
          <w:color w:val="000000"/>
          <w:sz w:val="22"/>
          <w:szCs w:val="22"/>
          <w:lang w:val="hy-AM"/>
        </w:rPr>
      </w:pPr>
      <w:r w:rsidRPr="00E44228">
        <w:rPr>
          <w:rFonts w:ascii="GHEA Grapalat" w:hAnsi="GHEA Grapalat" w:cs="Arial"/>
          <w:b/>
          <w:color w:val="000000"/>
          <w:sz w:val="22"/>
          <w:szCs w:val="22"/>
          <w:lang w:val="hy-AM"/>
        </w:rPr>
        <w:t xml:space="preserve">ԳՆԱՀԱՏՄԱՆ ԱՇԽԱՏԱՆՔՆԵՐԻ ՍԱԿԱԳՆԵՐԻ ՎԵՐԱԲԵՐՅԱԼ </w:t>
      </w:r>
    </w:p>
    <w:p w14:paraId="14F51DD9" w14:textId="77777777" w:rsidR="009D4CD6" w:rsidRPr="00E44228" w:rsidRDefault="009D4CD6" w:rsidP="009D4CD6">
      <w:pPr>
        <w:spacing w:line="288" w:lineRule="auto"/>
        <w:jc w:val="center"/>
        <w:rPr>
          <w:rFonts w:ascii="GHEA Grapalat" w:hAnsi="GHEA Grapalat"/>
          <w:i/>
          <w:sz w:val="18"/>
          <w:lang w:val="hy-AM"/>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5555"/>
        <w:gridCol w:w="1061"/>
        <w:gridCol w:w="1444"/>
        <w:gridCol w:w="1860"/>
      </w:tblGrid>
      <w:tr w:rsidR="009D4CD6" w:rsidRPr="00E44228" w14:paraId="7B498E25" w14:textId="77777777" w:rsidTr="0058009C">
        <w:trPr>
          <w:trHeight w:val="27"/>
        </w:trPr>
        <w:tc>
          <w:tcPr>
            <w:tcW w:w="420" w:type="dxa"/>
            <w:shd w:val="clear" w:color="auto" w:fill="FFFFFF"/>
            <w:tcMar>
              <w:top w:w="0" w:type="dxa"/>
              <w:left w:w="108" w:type="dxa"/>
              <w:bottom w:w="0" w:type="dxa"/>
              <w:right w:w="108" w:type="dxa"/>
            </w:tcMar>
            <w:vAlign w:val="center"/>
            <w:hideMark/>
          </w:tcPr>
          <w:p w14:paraId="1A86CBA7"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sz w:val="20"/>
                <w:szCs w:val="20"/>
                <w:lang w:val="hy-AM"/>
              </w:rPr>
            </w:pPr>
            <w:r w:rsidRPr="00E44228">
              <w:rPr>
                <w:rFonts w:ascii="GHEA Grapalat" w:hAnsi="GHEA Grapalat"/>
                <w:color w:val="000000"/>
                <w:sz w:val="20"/>
                <w:szCs w:val="20"/>
                <w:lang w:val="hy-AM"/>
              </w:rPr>
              <w:t>N</w:t>
            </w:r>
          </w:p>
        </w:tc>
        <w:tc>
          <w:tcPr>
            <w:tcW w:w="5600" w:type="dxa"/>
            <w:shd w:val="clear" w:color="auto" w:fill="FFFFFF"/>
            <w:tcMar>
              <w:top w:w="0" w:type="dxa"/>
              <w:left w:w="108" w:type="dxa"/>
              <w:bottom w:w="0" w:type="dxa"/>
              <w:right w:w="108" w:type="dxa"/>
            </w:tcMar>
            <w:vAlign w:val="center"/>
            <w:hideMark/>
          </w:tcPr>
          <w:p w14:paraId="403F7386"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olor w:val="000000"/>
                <w:sz w:val="20"/>
                <w:szCs w:val="20"/>
                <w:lang w:val="hy-AM"/>
              </w:rPr>
            </w:pPr>
            <w:r w:rsidRPr="00E44228">
              <w:rPr>
                <w:rFonts w:ascii="GHEA Grapalat" w:hAnsi="GHEA Grapalat"/>
                <w:color w:val="000000"/>
                <w:sz w:val="20"/>
                <w:szCs w:val="20"/>
                <w:lang w:val="hy-AM"/>
              </w:rPr>
              <w:t xml:space="preserve">Գնահատման ենթակա Գույքի տեսակն ու մակերեսը </w:t>
            </w:r>
          </w:p>
        </w:tc>
        <w:tc>
          <w:tcPr>
            <w:tcW w:w="1061" w:type="dxa"/>
            <w:shd w:val="clear" w:color="auto" w:fill="FFFFFF"/>
            <w:tcMar>
              <w:top w:w="0" w:type="dxa"/>
              <w:left w:w="108" w:type="dxa"/>
              <w:bottom w:w="0" w:type="dxa"/>
              <w:right w:w="108" w:type="dxa"/>
            </w:tcMar>
            <w:vAlign w:val="center"/>
            <w:hideMark/>
          </w:tcPr>
          <w:p w14:paraId="5D3FBBD0"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sz w:val="20"/>
                <w:szCs w:val="20"/>
                <w:lang w:val="hy-AM"/>
              </w:rPr>
            </w:pPr>
            <w:r w:rsidRPr="00E44228">
              <w:rPr>
                <w:rFonts w:ascii="GHEA Grapalat" w:hAnsi="GHEA Grapalat"/>
                <w:color w:val="000000"/>
                <w:sz w:val="20"/>
                <w:szCs w:val="20"/>
                <w:lang w:val="hy-AM"/>
              </w:rPr>
              <w:t>Քանակը /միավոր/</w:t>
            </w:r>
          </w:p>
        </w:tc>
        <w:tc>
          <w:tcPr>
            <w:tcW w:w="1391" w:type="dxa"/>
            <w:shd w:val="clear" w:color="auto" w:fill="FFFFFF"/>
            <w:tcMar>
              <w:top w:w="0" w:type="dxa"/>
              <w:left w:w="108" w:type="dxa"/>
              <w:bottom w:w="0" w:type="dxa"/>
              <w:right w:w="108" w:type="dxa"/>
            </w:tcMar>
            <w:vAlign w:val="center"/>
            <w:hideMark/>
          </w:tcPr>
          <w:p w14:paraId="7114F61F" w14:textId="77777777" w:rsidR="009D4CD6" w:rsidRPr="00323A25" w:rsidRDefault="009D4CD6" w:rsidP="0058009C">
            <w:pPr>
              <w:pStyle w:val="msonormalmrcssattr"/>
              <w:spacing w:before="0" w:beforeAutospacing="0" w:after="0" w:afterAutospacing="0" w:line="288" w:lineRule="auto"/>
              <w:jc w:val="center"/>
              <w:rPr>
                <w:rFonts w:ascii="GHEA Grapalat" w:hAnsi="GHEA Grapalat"/>
                <w:color w:val="000000"/>
                <w:sz w:val="20"/>
                <w:szCs w:val="20"/>
                <w:lang w:val="hy-AM"/>
              </w:rPr>
            </w:pPr>
            <w:r w:rsidRPr="00E44228">
              <w:rPr>
                <w:rFonts w:ascii="GHEA Grapalat" w:hAnsi="GHEA Grapalat"/>
                <w:color w:val="000000"/>
                <w:sz w:val="20"/>
                <w:szCs w:val="20"/>
                <w:lang w:val="hy-AM"/>
              </w:rPr>
              <w:t xml:space="preserve">Միավորի </w:t>
            </w:r>
            <w:r w:rsidRPr="00AE0AEC">
              <w:rPr>
                <w:rFonts w:ascii="GHEA Grapalat" w:hAnsi="GHEA Grapalat"/>
                <w:color w:val="000000"/>
                <w:sz w:val="20"/>
                <w:szCs w:val="20"/>
                <w:lang w:val="hy-AM"/>
              </w:rPr>
              <w:t>գ</w:t>
            </w:r>
            <w:r w:rsidRPr="00E44228">
              <w:rPr>
                <w:rFonts w:ascii="GHEA Grapalat" w:hAnsi="GHEA Grapalat"/>
                <w:color w:val="000000"/>
                <w:sz w:val="20"/>
                <w:szCs w:val="20"/>
                <w:lang w:val="hy-AM"/>
              </w:rPr>
              <w:t xml:space="preserve">նահատման գինը </w:t>
            </w:r>
          </w:p>
          <w:p w14:paraId="4C33021D"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sz w:val="20"/>
                <w:szCs w:val="20"/>
                <w:lang w:val="hy-AM"/>
              </w:rPr>
            </w:pPr>
            <w:r w:rsidRPr="00E44228">
              <w:rPr>
                <w:rFonts w:ascii="GHEA Grapalat" w:hAnsi="GHEA Grapalat"/>
                <w:color w:val="000000"/>
                <w:sz w:val="20"/>
                <w:szCs w:val="20"/>
                <w:lang w:val="hy-AM"/>
              </w:rPr>
              <w:t>ՀՀ դրամ</w:t>
            </w:r>
          </w:p>
        </w:tc>
        <w:tc>
          <w:tcPr>
            <w:tcW w:w="1868" w:type="dxa"/>
            <w:shd w:val="clear" w:color="auto" w:fill="FFFFFF"/>
            <w:tcMar>
              <w:top w:w="0" w:type="dxa"/>
              <w:left w:w="108" w:type="dxa"/>
              <w:bottom w:w="0" w:type="dxa"/>
              <w:right w:w="108" w:type="dxa"/>
            </w:tcMar>
            <w:vAlign w:val="center"/>
            <w:hideMark/>
          </w:tcPr>
          <w:p w14:paraId="5BE5004E"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sz w:val="20"/>
                <w:szCs w:val="20"/>
                <w:lang w:val="hy-AM"/>
              </w:rPr>
            </w:pPr>
            <w:r w:rsidRPr="00E44228">
              <w:rPr>
                <w:rFonts w:ascii="GHEA Grapalat" w:hAnsi="GHEA Grapalat"/>
                <w:color w:val="000000"/>
                <w:sz w:val="20"/>
                <w:szCs w:val="20"/>
                <w:lang w:val="hy-AM"/>
              </w:rPr>
              <w:t>Ընդհանուր գին ՀՀ դրամ</w:t>
            </w:r>
          </w:p>
        </w:tc>
      </w:tr>
      <w:tr w:rsidR="009D4CD6" w:rsidRPr="00E44228" w14:paraId="1D93B633" w14:textId="77777777" w:rsidTr="0058009C">
        <w:trPr>
          <w:trHeight w:val="346"/>
        </w:trPr>
        <w:tc>
          <w:tcPr>
            <w:tcW w:w="420" w:type="dxa"/>
            <w:shd w:val="clear" w:color="auto" w:fill="FFFFFF"/>
            <w:tcMar>
              <w:top w:w="0" w:type="dxa"/>
              <w:left w:w="108" w:type="dxa"/>
              <w:bottom w:w="0" w:type="dxa"/>
              <w:right w:w="108" w:type="dxa"/>
            </w:tcMar>
            <w:hideMark/>
          </w:tcPr>
          <w:p w14:paraId="4FDF0B2A"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sz w:val="20"/>
                <w:szCs w:val="20"/>
                <w:lang w:val="hy-AM"/>
              </w:rPr>
            </w:pPr>
            <w:r w:rsidRPr="00E44228">
              <w:rPr>
                <w:rFonts w:ascii="GHEA Grapalat" w:hAnsi="GHEA Grapalat"/>
                <w:color w:val="000000"/>
                <w:sz w:val="20"/>
                <w:szCs w:val="20"/>
                <w:lang w:val="hy-AM"/>
              </w:rPr>
              <w:t>1</w:t>
            </w:r>
          </w:p>
        </w:tc>
        <w:tc>
          <w:tcPr>
            <w:tcW w:w="5600" w:type="dxa"/>
            <w:shd w:val="clear" w:color="auto" w:fill="FFFFFF"/>
            <w:tcMar>
              <w:top w:w="0" w:type="dxa"/>
              <w:left w:w="108" w:type="dxa"/>
              <w:bottom w:w="0" w:type="dxa"/>
              <w:right w:w="108" w:type="dxa"/>
            </w:tcMar>
            <w:hideMark/>
          </w:tcPr>
          <w:p w14:paraId="3ABC2F7D" w14:textId="77777777" w:rsidR="009D4CD6" w:rsidRPr="00E44228" w:rsidRDefault="009D4CD6" w:rsidP="0058009C">
            <w:pPr>
              <w:pStyle w:val="msonormalmrcssattr"/>
              <w:spacing w:before="0" w:beforeAutospacing="0" w:after="0" w:afterAutospacing="0" w:line="288" w:lineRule="auto"/>
              <w:rPr>
                <w:rFonts w:ascii="GHEA Grapalat" w:hAnsi="GHEA Grapalat"/>
                <w:sz w:val="20"/>
                <w:szCs w:val="20"/>
                <w:lang w:val="hy-AM"/>
              </w:rPr>
            </w:pPr>
            <w:r w:rsidRPr="00E44228">
              <w:rPr>
                <w:rFonts w:ascii="GHEA Grapalat" w:eastAsia="Calibri" w:hAnsi="GHEA Grapalat" w:cs="Sylfaen"/>
                <w:sz w:val="20"/>
                <w:szCs w:val="20"/>
                <w:lang w:val="hy-AM"/>
              </w:rPr>
              <w:t>մինչև 300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ընդհանուր մակերեսով անժարժ գույք</w:t>
            </w:r>
          </w:p>
        </w:tc>
        <w:tc>
          <w:tcPr>
            <w:tcW w:w="1061" w:type="dxa"/>
            <w:shd w:val="clear" w:color="auto" w:fill="FFFFFF"/>
            <w:tcMar>
              <w:top w:w="0" w:type="dxa"/>
              <w:left w:w="108" w:type="dxa"/>
              <w:bottom w:w="0" w:type="dxa"/>
              <w:right w:w="108" w:type="dxa"/>
            </w:tcMar>
            <w:vAlign w:val="center"/>
          </w:tcPr>
          <w:p w14:paraId="60769118" w14:textId="77777777" w:rsidR="009D4CD6" w:rsidRPr="00E44228"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r w:rsidRPr="00E44228">
              <w:rPr>
                <w:rFonts w:ascii="GHEA Grapalat" w:hAnsi="GHEA Grapalat" w:cs="Calibri"/>
                <w:color w:val="000000"/>
                <w:sz w:val="20"/>
                <w:szCs w:val="20"/>
                <w:lang w:val="hy-AM"/>
              </w:rPr>
              <w:t xml:space="preserve">4 </w:t>
            </w:r>
          </w:p>
        </w:tc>
        <w:tc>
          <w:tcPr>
            <w:tcW w:w="1391" w:type="dxa"/>
            <w:shd w:val="clear" w:color="auto" w:fill="FFFFFF"/>
            <w:tcMar>
              <w:top w:w="0" w:type="dxa"/>
              <w:left w:w="108" w:type="dxa"/>
              <w:bottom w:w="0" w:type="dxa"/>
              <w:right w:w="108" w:type="dxa"/>
            </w:tcMar>
            <w:vAlign w:val="center"/>
          </w:tcPr>
          <w:p w14:paraId="3FA938E2" w14:textId="2610645A"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59F816E8" w14:textId="2BA57068"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1E66AD07" w14:textId="77777777" w:rsidTr="0058009C">
        <w:trPr>
          <w:trHeight w:val="317"/>
        </w:trPr>
        <w:tc>
          <w:tcPr>
            <w:tcW w:w="420" w:type="dxa"/>
            <w:shd w:val="clear" w:color="auto" w:fill="FFFFFF"/>
            <w:tcMar>
              <w:top w:w="0" w:type="dxa"/>
              <w:left w:w="108" w:type="dxa"/>
              <w:bottom w:w="0" w:type="dxa"/>
              <w:right w:w="108" w:type="dxa"/>
            </w:tcMar>
            <w:hideMark/>
          </w:tcPr>
          <w:p w14:paraId="46C175EE"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sz w:val="20"/>
                <w:szCs w:val="20"/>
                <w:lang w:val="hy-AM"/>
              </w:rPr>
            </w:pPr>
            <w:r w:rsidRPr="00E44228">
              <w:rPr>
                <w:rFonts w:ascii="GHEA Grapalat" w:hAnsi="GHEA Grapalat"/>
                <w:color w:val="000000"/>
                <w:sz w:val="20"/>
                <w:szCs w:val="20"/>
                <w:lang w:val="hy-AM"/>
              </w:rPr>
              <w:t>2</w:t>
            </w:r>
          </w:p>
        </w:tc>
        <w:tc>
          <w:tcPr>
            <w:tcW w:w="5600" w:type="dxa"/>
            <w:shd w:val="clear" w:color="auto" w:fill="FFFFFF"/>
            <w:tcMar>
              <w:top w:w="0" w:type="dxa"/>
              <w:left w:w="108" w:type="dxa"/>
              <w:bottom w:w="0" w:type="dxa"/>
              <w:right w:w="108" w:type="dxa"/>
            </w:tcMar>
            <w:hideMark/>
          </w:tcPr>
          <w:p w14:paraId="06D5F62B" w14:textId="77777777" w:rsidR="009D4CD6" w:rsidRPr="00E44228" w:rsidRDefault="009D4CD6" w:rsidP="0058009C">
            <w:pPr>
              <w:pStyle w:val="msonormalmrcssattr"/>
              <w:spacing w:before="0" w:beforeAutospacing="0" w:after="0" w:afterAutospacing="0" w:line="288" w:lineRule="auto"/>
              <w:rPr>
                <w:rFonts w:ascii="GHEA Grapalat" w:hAnsi="GHEA Grapalat"/>
                <w:sz w:val="20"/>
                <w:szCs w:val="20"/>
                <w:lang w:val="hy-AM"/>
              </w:rPr>
            </w:pPr>
            <w:r w:rsidRPr="00E44228">
              <w:rPr>
                <w:rFonts w:ascii="GHEA Grapalat" w:eastAsia="Calibri" w:hAnsi="GHEA Grapalat" w:cs="Sylfaen"/>
                <w:sz w:val="20"/>
                <w:szCs w:val="20"/>
                <w:lang w:val="hy-AM"/>
              </w:rPr>
              <w:t>301-2000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ընդհանուր մակերեսով անժարժ գույք</w:t>
            </w:r>
          </w:p>
        </w:tc>
        <w:tc>
          <w:tcPr>
            <w:tcW w:w="1061" w:type="dxa"/>
            <w:shd w:val="clear" w:color="auto" w:fill="FFFFFF"/>
            <w:tcMar>
              <w:top w:w="0" w:type="dxa"/>
              <w:left w:w="108" w:type="dxa"/>
              <w:bottom w:w="0" w:type="dxa"/>
              <w:right w:w="108" w:type="dxa"/>
            </w:tcMar>
            <w:vAlign w:val="center"/>
          </w:tcPr>
          <w:p w14:paraId="595186C4" w14:textId="77777777" w:rsidR="009D4CD6" w:rsidRPr="00E44228"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r w:rsidRPr="00E44228">
              <w:rPr>
                <w:rFonts w:ascii="GHEA Grapalat" w:hAnsi="GHEA Grapalat" w:cs="Calibri"/>
                <w:color w:val="000000"/>
                <w:sz w:val="20"/>
                <w:szCs w:val="20"/>
                <w:lang w:val="hy-AM"/>
              </w:rPr>
              <w:t xml:space="preserve">4 </w:t>
            </w:r>
          </w:p>
        </w:tc>
        <w:tc>
          <w:tcPr>
            <w:tcW w:w="1391" w:type="dxa"/>
            <w:shd w:val="clear" w:color="auto" w:fill="FFFFFF"/>
            <w:tcMar>
              <w:top w:w="0" w:type="dxa"/>
              <w:left w:w="108" w:type="dxa"/>
              <w:bottom w:w="0" w:type="dxa"/>
              <w:right w:w="108" w:type="dxa"/>
            </w:tcMar>
            <w:vAlign w:val="center"/>
          </w:tcPr>
          <w:p w14:paraId="27AC016B" w14:textId="5DE68871"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0CBF3526" w14:textId="04D61668"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13A7532E" w14:textId="77777777" w:rsidTr="0058009C">
        <w:trPr>
          <w:trHeight w:val="317"/>
        </w:trPr>
        <w:tc>
          <w:tcPr>
            <w:tcW w:w="420" w:type="dxa"/>
            <w:shd w:val="clear" w:color="auto" w:fill="FFFFFF"/>
            <w:tcMar>
              <w:top w:w="0" w:type="dxa"/>
              <w:left w:w="108" w:type="dxa"/>
              <w:bottom w:w="0" w:type="dxa"/>
              <w:right w:w="108" w:type="dxa"/>
            </w:tcMar>
            <w:hideMark/>
          </w:tcPr>
          <w:p w14:paraId="64089E30"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sz w:val="20"/>
                <w:szCs w:val="20"/>
                <w:lang w:val="hy-AM"/>
              </w:rPr>
            </w:pPr>
            <w:r w:rsidRPr="00E44228">
              <w:rPr>
                <w:rFonts w:ascii="GHEA Grapalat" w:hAnsi="GHEA Grapalat"/>
                <w:color w:val="000000"/>
                <w:sz w:val="20"/>
                <w:szCs w:val="20"/>
                <w:lang w:val="hy-AM"/>
              </w:rPr>
              <w:t>3</w:t>
            </w:r>
          </w:p>
        </w:tc>
        <w:tc>
          <w:tcPr>
            <w:tcW w:w="5600" w:type="dxa"/>
            <w:shd w:val="clear" w:color="auto" w:fill="FFFFFF"/>
            <w:tcMar>
              <w:top w:w="0" w:type="dxa"/>
              <w:left w:w="108" w:type="dxa"/>
              <w:bottom w:w="0" w:type="dxa"/>
              <w:right w:w="108" w:type="dxa"/>
            </w:tcMar>
            <w:hideMark/>
          </w:tcPr>
          <w:p w14:paraId="39A97D91" w14:textId="77777777" w:rsidR="009D4CD6" w:rsidRPr="00E44228" w:rsidRDefault="009D4CD6" w:rsidP="0058009C">
            <w:pPr>
              <w:pStyle w:val="msonormalmrcssattr"/>
              <w:spacing w:before="0" w:beforeAutospacing="0" w:after="0" w:afterAutospacing="0" w:line="288" w:lineRule="auto"/>
              <w:rPr>
                <w:rFonts w:ascii="GHEA Grapalat" w:hAnsi="GHEA Grapalat"/>
                <w:sz w:val="20"/>
                <w:szCs w:val="20"/>
                <w:lang w:val="hy-AM"/>
              </w:rPr>
            </w:pPr>
            <w:r w:rsidRPr="00E44228">
              <w:rPr>
                <w:rFonts w:ascii="GHEA Grapalat" w:eastAsia="Calibri" w:hAnsi="GHEA Grapalat" w:cs="Sylfaen"/>
                <w:sz w:val="20"/>
                <w:szCs w:val="20"/>
                <w:lang w:val="hy-AM"/>
              </w:rPr>
              <w:t>2001-10000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ընդհանուր մակերեսով անժարժ գույք</w:t>
            </w:r>
          </w:p>
        </w:tc>
        <w:tc>
          <w:tcPr>
            <w:tcW w:w="1061" w:type="dxa"/>
            <w:shd w:val="clear" w:color="auto" w:fill="FFFFFF"/>
            <w:tcMar>
              <w:top w:w="0" w:type="dxa"/>
              <w:left w:w="108" w:type="dxa"/>
              <w:bottom w:w="0" w:type="dxa"/>
              <w:right w:w="108" w:type="dxa"/>
            </w:tcMar>
            <w:vAlign w:val="center"/>
          </w:tcPr>
          <w:p w14:paraId="3642ED42"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Calibri"/>
                <w:color w:val="000000"/>
                <w:sz w:val="20"/>
                <w:szCs w:val="20"/>
                <w:lang w:val="hy-AM"/>
              </w:rPr>
            </w:pPr>
            <w:r w:rsidRPr="00E44228">
              <w:rPr>
                <w:rFonts w:ascii="GHEA Grapalat" w:hAnsi="GHEA Grapalat" w:cs="Calibri"/>
                <w:color w:val="000000"/>
                <w:sz w:val="20"/>
                <w:szCs w:val="20"/>
                <w:lang w:val="hy-AM"/>
              </w:rPr>
              <w:t xml:space="preserve">14 </w:t>
            </w:r>
          </w:p>
        </w:tc>
        <w:tc>
          <w:tcPr>
            <w:tcW w:w="1391" w:type="dxa"/>
            <w:shd w:val="clear" w:color="auto" w:fill="FFFFFF"/>
            <w:tcMar>
              <w:top w:w="0" w:type="dxa"/>
              <w:left w:w="108" w:type="dxa"/>
              <w:bottom w:w="0" w:type="dxa"/>
              <w:right w:w="108" w:type="dxa"/>
            </w:tcMar>
            <w:vAlign w:val="center"/>
          </w:tcPr>
          <w:p w14:paraId="4094BEB0" w14:textId="700D3648"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25644B3E" w14:textId="24265858"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79B90AD5" w14:textId="77777777" w:rsidTr="0058009C">
        <w:trPr>
          <w:trHeight w:val="317"/>
        </w:trPr>
        <w:tc>
          <w:tcPr>
            <w:tcW w:w="420" w:type="dxa"/>
            <w:shd w:val="clear" w:color="auto" w:fill="FFFFFF"/>
            <w:tcMar>
              <w:top w:w="0" w:type="dxa"/>
              <w:left w:w="108" w:type="dxa"/>
              <w:bottom w:w="0" w:type="dxa"/>
              <w:right w:w="108" w:type="dxa"/>
            </w:tcMar>
            <w:hideMark/>
          </w:tcPr>
          <w:p w14:paraId="152ED465"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sz w:val="20"/>
                <w:szCs w:val="20"/>
                <w:lang w:val="hy-AM"/>
              </w:rPr>
            </w:pPr>
            <w:r w:rsidRPr="00E44228">
              <w:rPr>
                <w:rFonts w:ascii="GHEA Grapalat" w:hAnsi="GHEA Grapalat"/>
                <w:color w:val="000000"/>
                <w:sz w:val="20"/>
                <w:szCs w:val="20"/>
                <w:lang w:val="hy-AM"/>
              </w:rPr>
              <w:t>4</w:t>
            </w:r>
          </w:p>
        </w:tc>
        <w:tc>
          <w:tcPr>
            <w:tcW w:w="5600" w:type="dxa"/>
            <w:shd w:val="clear" w:color="auto" w:fill="FFFFFF"/>
            <w:tcMar>
              <w:top w:w="0" w:type="dxa"/>
              <w:left w:w="108" w:type="dxa"/>
              <w:bottom w:w="0" w:type="dxa"/>
              <w:right w:w="108" w:type="dxa"/>
            </w:tcMar>
            <w:hideMark/>
          </w:tcPr>
          <w:p w14:paraId="4096E183" w14:textId="77777777" w:rsidR="009D4CD6" w:rsidRPr="00E44228" w:rsidRDefault="009D4CD6" w:rsidP="0058009C">
            <w:pPr>
              <w:pStyle w:val="msonormalmrcssattr"/>
              <w:spacing w:before="0" w:beforeAutospacing="0" w:after="0" w:afterAutospacing="0" w:line="288" w:lineRule="auto"/>
              <w:rPr>
                <w:rFonts w:ascii="GHEA Grapalat" w:hAnsi="GHEA Grapalat"/>
                <w:sz w:val="20"/>
                <w:szCs w:val="20"/>
                <w:lang w:val="hy-AM"/>
              </w:rPr>
            </w:pPr>
            <w:r w:rsidRPr="00E44228">
              <w:rPr>
                <w:rFonts w:ascii="GHEA Grapalat" w:eastAsia="Calibri" w:hAnsi="GHEA Grapalat" w:cs="Sylfaen"/>
                <w:sz w:val="20"/>
                <w:szCs w:val="20"/>
                <w:lang w:val="hy-AM"/>
              </w:rPr>
              <w:t>10001-ից ավելի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ընդհանուր մակերեսով անժարժ գույք</w:t>
            </w:r>
          </w:p>
        </w:tc>
        <w:tc>
          <w:tcPr>
            <w:tcW w:w="1061" w:type="dxa"/>
            <w:shd w:val="clear" w:color="auto" w:fill="FFFFFF"/>
            <w:tcMar>
              <w:top w:w="0" w:type="dxa"/>
              <w:left w:w="108" w:type="dxa"/>
              <w:bottom w:w="0" w:type="dxa"/>
              <w:right w:w="108" w:type="dxa"/>
            </w:tcMar>
            <w:vAlign w:val="center"/>
          </w:tcPr>
          <w:p w14:paraId="7756289E"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Calibri"/>
                <w:color w:val="000000"/>
                <w:sz w:val="20"/>
                <w:szCs w:val="20"/>
                <w:lang w:val="hy-AM"/>
              </w:rPr>
            </w:pPr>
            <w:r w:rsidRPr="00E44228">
              <w:rPr>
                <w:rFonts w:ascii="GHEA Grapalat" w:hAnsi="GHEA Grapalat" w:cs="Calibri"/>
                <w:color w:val="000000"/>
                <w:sz w:val="20"/>
                <w:szCs w:val="20"/>
                <w:lang w:val="hy-AM"/>
              </w:rPr>
              <w:t xml:space="preserve"> 10 </w:t>
            </w:r>
          </w:p>
        </w:tc>
        <w:tc>
          <w:tcPr>
            <w:tcW w:w="1391" w:type="dxa"/>
            <w:shd w:val="clear" w:color="auto" w:fill="FFFFFF"/>
            <w:tcMar>
              <w:top w:w="0" w:type="dxa"/>
              <w:left w:w="108" w:type="dxa"/>
              <w:bottom w:w="0" w:type="dxa"/>
              <w:right w:w="108" w:type="dxa"/>
            </w:tcMar>
            <w:vAlign w:val="center"/>
          </w:tcPr>
          <w:p w14:paraId="3F6120EC" w14:textId="45E86330"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0C38CA64" w14:textId="6E17E329"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257D0E51" w14:textId="77777777" w:rsidTr="0058009C">
        <w:trPr>
          <w:trHeight w:val="329"/>
        </w:trPr>
        <w:tc>
          <w:tcPr>
            <w:tcW w:w="420" w:type="dxa"/>
            <w:shd w:val="clear" w:color="auto" w:fill="FFFFFF"/>
            <w:tcMar>
              <w:top w:w="0" w:type="dxa"/>
              <w:left w:w="108" w:type="dxa"/>
              <w:bottom w:w="0" w:type="dxa"/>
              <w:right w:w="108" w:type="dxa"/>
            </w:tcMar>
            <w:hideMark/>
          </w:tcPr>
          <w:p w14:paraId="4AE18989"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sz w:val="20"/>
                <w:szCs w:val="20"/>
                <w:lang w:val="hy-AM"/>
              </w:rPr>
            </w:pPr>
            <w:r w:rsidRPr="00E44228">
              <w:rPr>
                <w:rFonts w:ascii="GHEA Grapalat" w:hAnsi="GHEA Grapalat"/>
                <w:color w:val="000000"/>
                <w:sz w:val="20"/>
                <w:szCs w:val="20"/>
                <w:lang w:val="hy-AM"/>
              </w:rPr>
              <w:t>5</w:t>
            </w:r>
          </w:p>
        </w:tc>
        <w:tc>
          <w:tcPr>
            <w:tcW w:w="5600" w:type="dxa"/>
            <w:shd w:val="clear" w:color="auto" w:fill="FFFFFF"/>
            <w:tcMar>
              <w:top w:w="0" w:type="dxa"/>
              <w:left w:w="108" w:type="dxa"/>
              <w:bottom w:w="0" w:type="dxa"/>
              <w:right w:w="108" w:type="dxa"/>
            </w:tcMar>
            <w:hideMark/>
          </w:tcPr>
          <w:p w14:paraId="496625DC" w14:textId="77777777" w:rsidR="009D4CD6" w:rsidRPr="00E44228" w:rsidRDefault="009D4CD6" w:rsidP="0058009C">
            <w:pPr>
              <w:pStyle w:val="msonormalmrcssattr"/>
              <w:spacing w:before="0" w:beforeAutospacing="0" w:after="0" w:afterAutospacing="0" w:line="288" w:lineRule="auto"/>
              <w:rPr>
                <w:rFonts w:ascii="GHEA Grapalat" w:hAnsi="GHEA Grapalat"/>
                <w:sz w:val="20"/>
                <w:szCs w:val="20"/>
                <w:lang w:val="hy-AM"/>
              </w:rPr>
            </w:pPr>
            <w:r w:rsidRPr="00E44228">
              <w:rPr>
                <w:rFonts w:ascii="GHEA Grapalat" w:eastAsia="Calibri" w:hAnsi="GHEA Grapalat" w:cs="Sylfaen"/>
                <w:sz w:val="20"/>
                <w:szCs w:val="20"/>
                <w:lang w:val="hy-AM"/>
              </w:rPr>
              <w:t>մինչև 10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ընդհանուր մակերեսով անշարժ գույքի վարձակալության շուկայական արժեք</w:t>
            </w:r>
          </w:p>
        </w:tc>
        <w:tc>
          <w:tcPr>
            <w:tcW w:w="1061" w:type="dxa"/>
            <w:shd w:val="clear" w:color="auto" w:fill="FFFFFF"/>
            <w:tcMar>
              <w:top w:w="0" w:type="dxa"/>
              <w:left w:w="108" w:type="dxa"/>
              <w:bottom w:w="0" w:type="dxa"/>
              <w:right w:w="108" w:type="dxa"/>
            </w:tcMar>
            <w:vAlign w:val="center"/>
          </w:tcPr>
          <w:p w14:paraId="6EC741A2" w14:textId="77777777" w:rsidR="009D4CD6" w:rsidRPr="00E44228"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r w:rsidRPr="00E44228">
              <w:rPr>
                <w:rFonts w:ascii="GHEA Grapalat" w:eastAsia="Calibri" w:hAnsi="GHEA Grapalat" w:cs="Sylfaen"/>
                <w:sz w:val="20"/>
                <w:szCs w:val="20"/>
                <w:lang w:val="hy-AM"/>
              </w:rPr>
              <w:t>7</w:t>
            </w:r>
          </w:p>
        </w:tc>
        <w:tc>
          <w:tcPr>
            <w:tcW w:w="1391" w:type="dxa"/>
            <w:shd w:val="clear" w:color="auto" w:fill="FFFFFF"/>
            <w:tcMar>
              <w:top w:w="0" w:type="dxa"/>
              <w:left w:w="108" w:type="dxa"/>
              <w:bottom w:w="0" w:type="dxa"/>
              <w:right w:w="108" w:type="dxa"/>
            </w:tcMar>
            <w:vAlign w:val="center"/>
          </w:tcPr>
          <w:p w14:paraId="6D2DE673" w14:textId="7F320C2A"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14EEBAB2" w14:textId="257288C4"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1CF227FD" w14:textId="77777777" w:rsidTr="0058009C">
        <w:trPr>
          <w:trHeight w:val="317"/>
        </w:trPr>
        <w:tc>
          <w:tcPr>
            <w:tcW w:w="420" w:type="dxa"/>
            <w:shd w:val="clear" w:color="auto" w:fill="FFFFFF"/>
            <w:tcMar>
              <w:top w:w="0" w:type="dxa"/>
              <w:left w:w="108" w:type="dxa"/>
              <w:bottom w:w="0" w:type="dxa"/>
              <w:right w:w="108" w:type="dxa"/>
            </w:tcMar>
          </w:tcPr>
          <w:p w14:paraId="499AF020"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6</w:t>
            </w:r>
          </w:p>
        </w:tc>
        <w:tc>
          <w:tcPr>
            <w:tcW w:w="5600" w:type="dxa"/>
            <w:shd w:val="clear" w:color="auto" w:fill="FFFFFF"/>
            <w:tcMar>
              <w:top w:w="0" w:type="dxa"/>
              <w:left w:w="108" w:type="dxa"/>
              <w:bottom w:w="0" w:type="dxa"/>
              <w:right w:w="108" w:type="dxa"/>
            </w:tcMar>
          </w:tcPr>
          <w:p w14:paraId="57FAC607"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10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մինչև 100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ընդհանուր մակերեսով անշարժ գույքի վարձակալության շուկայական արժեք</w:t>
            </w:r>
          </w:p>
        </w:tc>
        <w:tc>
          <w:tcPr>
            <w:tcW w:w="1061" w:type="dxa"/>
            <w:shd w:val="clear" w:color="auto" w:fill="FFFFFF"/>
            <w:tcMar>
              <w:top w:w="0" w:type="dxa"/>
              <w:left w:w="108" w:type="dxa"/>
              <w:bottom w:w="0" w:type="dxa"/>
              <w:right w:w="108" w:type="dxa"/>
            </w:tcMar>
            <w:vAlign w:val="center"/>
          </w:tcPr>
          <w:p w14:paraId="4A8BE28B" w14:textId="77777777" w:rsidR="009D4CD6" w:rsidRPr="00E44228"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r w:rsidRPr="00E44228">
              <w:rPr>
                <w:rFonts w:ascii="GHEA Grapalat" w:eastAsia="Calibri" w:hAnsi="GHEA Grapalat" w:cs="Sylfaen"/>
                <w:sz w:val="20"/>
                <w:szCs w:val="20"/>
                <w:lang w:val="hy-AM"/>
              </w:rPr>
              <w:t>20</w:t>
            </w:r>
          </w:p>
        </w:tc>
        <w:tc>
          <w:tcPr>
            <w:tcW w:w="1391" w:type="dxa"/>
            <w:shd w:val="clear" w:color="auto" w:fill="FFFFFF"/>
            <w:tcMar>
              <w:top w:w="0" w:type="dxa"/>
              <w:left w:w="108" w:type="dxa"/>
              <w:bottom w:w="0" w:type="dxa"/>
              <w:right w:w="108" w:type="dxa"/>
            </w:tcMar>
            <w:vAlign w:val="center"/>
          </w:tcPr>
          <w:p w14:paraId="737ECCD4" w14:textId="3E099E65"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6284D527" w14:textId="35F59E32"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45A4AED7" w14:textId="77777777" w:rsidTr="0058009C">
        <w:trPr>
          <w:trHeight w:val="317"/>
        </w:trPr>
        <w:tc>
          <w:tcPr>
            <w:tcW w:w="420" w:type="dxa"/>
            <w:shd w:val="clear" w:color="auto" w:fill="FFFFFF"/>
            <w:tcMar>
              <w:top w:w="0" w:type="dxa"/>
              <w:left w:w="108" w:type="dxa"/>
              <w:bottom w:w="0" w:type="dxa"/>
              <w:right w:w="108" w:type="dxa"/>
            </w:tcMar>
          </w:tcPr>
          <w:p w14:paraId="10F4E131"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7</w:t>
            </w:r>
          </w:p>
        </w:tc>
        <w:tc>
          <w:tcPr>
            <w:tcW w:w="5600" w:type="dxa"/>
            <w:shd w:val="clear" w:color="auto" w:fill="FFFFFF"/>
            <w:tcMar>
              <w:top w:w="0" w:type="dxa"/>
              <w:left w:w="108" w:type="dxa"/>
              <w:bottom w:w="0" w:type="dxa"/>
              <w:right w:w="108" w:type="dxa"/>
            </w:tcMar>
          </w:tcPr>
          <w:p w14:paraId="1D6FC4D5"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101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ավել ընդհանուր մակերեսով անշարժ գույքի վարձակալության շուկայական արժեք</w:t>
            </w:r>
          </w:p>
        </w:tc>
        <w:tc>
          <w:tcPr>
            <w:tcW w:w="1061" w:type="dxa"/>
            <w:shd w:val="clear" w:color="auto" w:fill="FFFFFF"/>
            <w:tcMar>
              <w:top w:w="0" w:type="dxa"/>
              <w:left w:w="108" w:type="dxa"/>
              <w:bottom w:w="0" w:type="dxa"/>
              <w:right w:w="108" w:type="dxa"/>
            </w:tcMar>
            <w:vAlign w:val="center"/>
          </w:tcPr>
          <w:p w14:paraId="63DEE369"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Times Armenian"/>
                <w:sz w:val="20"/>
                <w:szCs w:val="20"/>
                <w:lang w:val="hy-AM"/>
              </w:rPr>
            </w:pPr>
            <w:r w:rsidRPr="00E44228">
              <w:rPr>
                <w:rFonts w:ascii="GHEA Grapalat" w:hAnsi="GHEA Grapalat" w:cs="Times Armenian"/>
                <w:sz w:val="20"/>
                <w:szCs w:val="20"/>
                <w:lang w:val="hy-AM"/>
              </w:rPr>
              <w:t>7</w:t>
            </w:r>
          </w:p>
        </w:tc>
        <w:tc>
          <w:tcPr>
            <w:tcW w:w="1391" w:type="dxa"/>
            <w:shd w:val="clear" w:color="auto" w:fill="FFFFFF"/>
            <w:tcMar>
              <w:top w:w="0" w:type="dxa"/>
              <w:left w:w="108" w:type="dxa"/>
              <w:bottom w:w="0" w:type="dxa"/>
              <w:right w:w="108" w:type="dxa"/>
            </w:tcMar>
            <w:vAlign w:val="center"/>
          </w:tcPr>
          <w:p w14:paraId="78C730A5" w14:textId="120E5B57"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0CA233AA" w14:textId="2AC2B995"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20AF56FC" w14:textId="77777777" w:rsidTr="0058009C">
        <w:trPr>
          <w:trHeight w:val="317"/>
        </w:trPr>
        <w:tc>
          <w:tcPr>
            <w:tcW w:w="420" w:type="dxa"/>
            <w:shd w:val="clear" w:color="auto" w:fill="FFFFFF"/>
            <w:tcMar>
              <w:top w:w="0" w:type="dxa"/>
              <w:left w:w="108" w:type="dxa"/>
              <w:bottom w:w="0" w:type="dxa"/>
              <w:right w:w="108" w:type="dxa"/>
            </w:tcMar>
          </w:tcPr>
          <w:p w14:paraId="59D43CC7"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8</w:t>
            </w:r>
          </w:p>
        </w:tc>
        <w:tc>
          <w:tcPr>
            <w:tcW w:w="5600" w:type="dxa"/>
            <w:shd w:val="clear" w:color="auto" w:fill="FFFFFF"/>
            <w:tcMar>
              <w:top w:w="0" w:type="dxa"/>
              <w:left w:w="108" w:type="dxa"/>
              <w:bottom w:w="0" w:type="dxa"/>
              <w:right w:w="108" w:type="dxa"/>
            </w:tcMar>
          </w:tcPr>
          <w:p w14:paraId="3E2C93DB"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տրանսպորտային միջոցների շուկայական արժեք</w:t>
            </w:r>
          </w:p>
        </w:tc>
        <w:tc>
          <w:tcPr>
            <w:tcW w:w="1061" w:type="dxa"/>
            <w:shd w:val="clear" w:color="auto" w:fill="FFFFFF"/>
            <w:tcMar>
              <w:top w:w="0" w:type="dxa"/>
              <w:left w:w="108" w:type="dxa"/>
              <w:bottom w:w="0" w:type="dxa"/>
              <w:right w:w="108" w:type="dxa"/>
            </w:tcMar>
            <w:vAlign w:val="center"/>
          </w:tcPr>
          <w:p w14:paraId="4F31122C"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Times Armenian"/>
                <w:sz w:val="20"/>
                <w:szCs w:val="20"/>
                <w:lang w:val="hy-AM"/>
              </w:rPr>
            </w:pPr>
            <w:r w:rsidRPr="00E44228">
              <w:rPr>
                <w:rFonts w:ascii="GHEA Grapalat" w:hAnsi="GHEA Grapalat" w:cs="Times Armenian"/>
                <w:sz w:val="20"/>
                <w:szCs w:val="20"/>
                <w:lang w:val="hy-AM"/>
              </w:rPr>
              <w:t>50</w:t>
            </w:r>
          </w:p>
        </w:tc>
        <w:tc>
          <w:tcPr>
            <w:tcW w:w="1391" w:type="dxa"/>
            <w:shd w:val="clear" w:color="auto" w:fill="FFFFFF"/>
            <w:tcMar>
              <w:top w:w="0" w:type="dxa"/>
              <w:left w:w="108" w:type="dxa"/>
              <w:bottom w:w="0" w:type="dxa"/>
              <w:right w:w="108" w:type="dxa"/>
            </w:tcMar>
            <w:vAlign w:val="center"/>
          </w:tcPr>
          <w:p w14:paraId="2893051E" w14:textId="4BD2D97E"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2B380F4A" w14:textId="0B5665AB"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4564C453" w14:textId="77777777" w:rsidTr="0058009C">
        <w:trPr>
          <w:trHeight w:val="317"/>
        </w:trPr>
        <w:tc>
          <w:tcPr>
            <w:tcW w:w="420" w:type="dxa"/>
            <w:shd w:val="clear" w:color="auto" w:fill="FFFFFF"/>
            <w:tcMar>
              <w:top w:w="0" w:type="dxa"/>
              <w:left w:w="108" w:type="dxa"/>
              <w:bottom w:w="0" w:type="dxa"/>
              <w:right w:w="108" w:type="dxa"/>
            </w:tcMar>
          </w:tcPr>
          <w:p w14:paraId="01A8D7DE"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9</w:t>
            </w:r>
          </w:p>
        </w:tc>
        <w:tc>
          <w:tcPr>
            <w:tcW w:w="5600" w:type="dxa"/>
            <w:shd w:val="clear" w:color="auto" w:fill="FFFFFF"/>
            <w:tcMar>
              <w:top w:w="0" w:type="dxa"/>
              <w:left w:w="108" w:type="dxa"/>
              <w:bottom w:w="0" w:type="dxa"/>
              <w:right w:w="108" w:type="dxa"/>
            </w:tcMar>
          </w:tcPr>
          <w:p w14:paraId="456E1CB7"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տրանսպորտային միջոցների վնասի չափի շուկայական արժեք</w:t>
            </w:r>
          </w:p>
        </w:tc>
        <w:tc>
          <w:tcPr>
            <w:tcW w:w="1061" w:type="dxa"/>
            <w:shd w:val="clear" w:color="auto" w:fill="FFFFFF"/>
            <w:tcMar>
              <w:top w:w="0" w:type="dxa"/>
              <w:left w:w="108" w:type="dxa"/>
              <w:bottom w:w="0" w:type="dxa"/>
              <w:right w:w="108" w:type="dxa"/>
            </w:tcMar>
            <w:vAlign w:val="center"/>
          </w:tcPr>
          <w:p w14:paraId="2C5073BF"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Times Armenian"/>
                <w:sz w:val="20"/>
                <w:szCs w:val="20"/>
                <w:lang w:val="hy-AM"/>
              </w:rPr>
            </w:pPr>
            <w:r w:rsidRPr="00E44228">
              <w:rPr>
                <w:rFonts w:ascii="GHEA Grapalat" w:hAnsi="GHEA Grapalat" w:cs="Times Armenian"/>
                <w:sz w:val="20"/>
                <w:szCs w:val="20"/>
                <w:lang w:val="hy-AM"/>
              </w:rPr>
              <w:t>50</w:t>
            </w:r>
          </w:p>
        </w:tc>
        <w:tc>
          <w:tcPr>
            <w:tcW w:w="1391" w:type="dxa"/>
            <w:shd w:val="clear" w:color="auto" w:fill="FFFFFF"/>
            <w:tcMar>
              <w:top w:w="0" w:type="dxa"/>
              <w:left w:w="108" w:type="dxa"/>
              <w:bottom w:w="0" w:type="dxa"/>
              <w:right w:w="108" w:type="dxa"/>
            </w:tcMar>
            <w:vAlign w:val="center"/>
          </w:tcPr>
          <w:p w14:paraId="25752E78" w14:textId="72EE9C26"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1B848165" w14:textId="0C87111D"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37226648" w14:textId="77777777" w:rsidTr="0058009C">
        <w:trPr>
          <w:trHeight w:val="317"/>
        </w:trPr>
        <w:tc>
          <w:tcPr>
            <w:tcW w:w="420" w:type="dxa"/>
            <w:shd w:val="clear" w:color="auto" w:fill="FFFFFF"/>
            <w:tcMar>
              <w:top w:w="0" w:type="dxa"/>
              <w:left w:w="108" w:type="dxa"/>
              <w:bottom w:w="0" w:type="dxa"/>
              <w:right w:w="108" w:type="dxa"/>
            </w:tcMar>
          </w:tcPr>
          <w:p w14:paraId="45CC8CAD"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10</w:t>
            </w:r>
          </w:p>
        </w:tc>
        <w:tc>
          <w:tcPr>
            <w:tcW w:w="5600" w:type="dxa"/>
            <w:shd w:val="clear" w:color="auto" w:fill="FFFFFF"/>
            <w:tcMar>
              <w:top w:w="0" w:type="dxa"/>
              <w:left w:w="108" w:type="dxa"/>
              <w:bottom w:w="0" w:type="dxa"/>
              <w:right w:w="108" w:type="dxa"/>
            </w:tcMar>
          </w:tcPr>
          <w:p w14:paraId="533DB199"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այլ շարժական գույքի շուկայական արժեք, որի խմբավորումը իրականացվում է անվանումով</w:t>
            </w:r>
          </w:p>
        </w:tc>
        <w:tc>
          <w:tcPr>
            <w:tcW w:w="1061" w:type="dxa"/>
            <w:shd w:val="clear" w:color="auto" w:fill="FFFFFF"/>
            <w:tcMar>
              <w:top w:w="0" w:type="dxa"/>
              <w:left w:w="108" w:type="dxa"/>
              <w:bottom w:w="0" w:type="dxa"/>
              <w:right w:w="108" w:type="dxa"/>
            </w:tcMar>
            <w:vAlign w:val="center"/>
          </w:tcPr>
          <w:p w14:paraId="00D311E1"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Times Armenian"/>
                <w:sz w:val="20"/>
                <w:szCs w:val="20"/>
                <w:lang w:val="hy-AM"/>
              </w:rPr>
            </w:pPr>
            <w:r w:rsidRPr="00E44228">
              <w:rPr>
                <w:rFonts w:ascii="GHEA Grapalat" w:hAnsi="GHEA Grapalat" w:cs="Times Armenian"/>
                <w:sz w:val="20"/>
                <w:szCs w:val="20"/>
                <w:lang w:val="hy-AM"/>
              </w:rPr>
              <w:t>1500</w:t>
            </w:r>
          </w:p>
        </w:tc>
        <w:tc>
          <w:tcPr>
            <w:tcW w:w="1391" w:type="dxa"/>
            <w:shd w:val="clear" w:color="auto" w:fill="FFFFFF"/>
            <w:tcMar>
              <w:top w:w="0" w:type="dxa"/>
              <w:left w:w="108" w:type="dxa"/>
              <w:bottom w:w="0" w:type="dxa"/>
              <w:right w:w="108" w:type="dxa"/>
            </w:tcMar>
            <w:vAlign w:val="center"/>
          </w:tcPr>
          <w:p w14:paraId="3C61894E" w14:textId="46E954CA"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04DD4165" w14:textId="34A83DA8"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73291CE0" w14:textId="77777777" w:rsidTr="0058009C">
        <w:trPr>
          <w:trHeight w:val="317"/>
        </w:trPr>
        <w:tc>
          <w:tcPr>
            <w:tcW w:w="420" w:type="dxa"/>
            <w:shd w:val="clear" w:color="auto" w:fill="FFFFFF"/>
            <w:tcMar>
              <w:top w:w="0" w:type="dxa"/>
              <w:left w:w="108" w:type="dxa"/>
              <w:bottom w:w="0" w:type="dxa"/>
              <w:right w:w="108" w:type="dxa"/>
            </w:tcMar>
          </w:tcPr>
          <w:p w14:paraId="3DBAA08A"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11</w:t>
            </w:r>
          </w:p>
        </w:tc>
        <w:tc>
          <w:tcPr>
            <w:tcW w:w="5600" w:type="dxa"/>
            <w:shd w:val="clear" w:color="auto" w:fill="FFFFFF"/>
            <w:tcMar>
              <w:top w:w="0" w:type="dxa"/>
              <w:left w:w="108" w:type="dxa"/>
              <w:bottom w:w="0" w:type="dxa"/>
              <w:right w:w="108" w:type="dxa"/>
            </w:tcMar>
          </w:tcPr>
          <w:p w14:paraId="3BAD9371"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 xml:space="preserve">այլ շարժական գույքի շուկայական արժեք, որի խմբավորումը իրականացվում է չափման միավորով /կգ, խ.մ և այլն/  </w:t>
            </w:r>
          </w:p>
        </w:tc>
        <w:tc>
          <w:tcPr>
            <w:tcW w:w="1061" w:type="dxa"/>
            <w:shd w:val="clear" w:color="auto" w:fill="FFFFFF"/>
            <w:tcMar>
              <w:top w:w="0" w:type="dxa"/>
              <w:left w:w="108" w:type="dxa"/>
              <w:bottom w:w="0" w:type="dxa"/>
              <w:right w:w="108" w:type="dxa"/>
            </w:tcMar>
            <w:vAlign w:val="center"/>
          </w:tcPr>
          <w:p w14:paraId="0CFE3091"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Times Armenian"/>
                <w:sz w:val="20"/>
                <w:szCs w:val="20"/>
                <w:lang w:val="hy-AM"/>
              </w:rPr>
            </w:pPr>
            <w:r w:rsidRPr="00E44228">
              <w:rPr>
                <w:rFonts w:ascii="GHEA Grapalat" w:hAnsi="GHEA Grapalat" w:cs="Times Armenian"/>
                <w:sz w:val="20"/>
                <w:szCs w:val="20"/>
                <w:lang w:val="hy-AM"/>
              </w:rPr>
              <w:t>50</w:t>
            </w:r>
          </w:p>
        </w:tc>
        <w:tc>
          <w:tcPr>
            <w:tcW w:w="1391" w:type="dxa"/>
            <w:shd w:val="clear" w:color="auto" w:fill="FFFFFF"/>
            <w:tcMar>
              <w:top w:w="0" w:type="dxa"/>
              <w:left w:w="108" w:type="dxa"/>
              <w:bottom w:w="0" w:type="dxa"/>
              <w:right w:w="108" w:type="dxa"/>
            </w:tcMar>
            <w:vAlign w:val="center"/>
          </w:tcPr>
          <w:p w14:paraId="0E99EE57" w14:textId="0066B44F"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425933E8" w14:textId="355231BF"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73314748" w14:textId="77777777" w:rsidTr="0058009C">
        <w:trPr>
          <w:trHeight w:val="317"/>
        </w:trPr>
        <w:tc>
          <w:tcPr>
            <w:tcW w:w="420" w:type="dxa"/>
            <w:shd w:val="clear" w:color="auto" w:fill="FFFFFF"/>
            <w:tcMar>
              <w:top w:w="0" w:type="dxa"/>
              <w:left w:w="108" w:type="dxa"/>
              <w:bottom w:w="0" w:type="dxa"/>
              <w:right w:w="108" w:type="dxa"/>
            </w:tcMar>
          </w:tcPr>
          <w:p w14:paraId="0B45B62A"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12</w:t>
            </w:r>
          </w:p>
        </w:tc>
        <w:tc>
          <w:tcPr>
            <w:tcW w:w="5600" w:type="dxa"/>
            <w:shd w:val="clear" w:color="auto" w:fill="FFFFFF"/>
            <w:tcMar>
              <w:top w:w="0" w:type="dxa"/>
              <w:left w:w="108" w:type="dxa"/>
              <w:bottom w:w="0" w:type="dxa"/>
              <w:right w:w="108" w:type="dxa"/>
            </w:tcMar>
          </w:tcPr>
          <w:p w14:paraId="0C6A153F"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մինչև 5000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ընդհանուր մակերեսով չկառուցապատված հողամասերի շուկայական արժեք</w:t>
            </w:r>
          </w:p>
        </w:tc>
        <w:tc>
          <w:tcPr>
            <w:tcW w:w="1061" w:type="dxa"/>
            <w:shd w:val="clear" w:color="auto" w:fill="FFFFFF"/>
            <w:tcMar>
              <w:top w:w="0" w:type="dxa"/>
              <w:left w:w="108" w:type="dxa"/>
              <w:bottom w:w="0" w:type="dxa"/>
              <w:right w:w="108" w:type="dxa"/>
            </w:tcMar>
            <w:vAlign w:val="center"/>
          </w:tcPr>
          <w:p w14:paraId="5CBDB6E6"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Times Armenian"/>
                <w:sz w:val="20"/>
                <w:szCs w:val="20"/>
                <w:lang w:val="hy-AM"/>
              </w:rPr>
            </w:pPr>
            <w:r w:rsidRPr="00E44228">
              <w:rPr>
                <w:rFonts w:ascii="GHEA Grapalat" w:hAnsi="GHEA Grapalat" w:cs="Times Armenian"/>
                <w:sz w:val="20"/>
                <w:szCs w:val="20"/>
                <w:lang w:val="hy-AM"/>
              </w:rPr>
              <w:t>8</w:t>
            </w:r>
          </w:p>
        </w:tc>
        <w:tc>
          <w:tcPr>
            <w:tcW w:w="1391" w:type="dxa"/>
            <w:shd w:val="clear" w:color="auto" w:fill="FFFFFF"/>
            <w:tcMar>
              <w:top w:w="0" w:type="dxa"/>
              <w:left w:w="108" w:type="dxa"/>
              <w:bottom w:w="0" w:type="dxa"/>
              <w:right w:w="108" w:type="dxa"/>
            </w:tcMar>
            <w:vAlign w:val="center"/>
          </w:tcPr>
          <w:p w14:paraId="751E8B6A" w14:textId="7F1FF5E4"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2FD756FF" w14:textId="2D4B2C74"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5E427211" w14:textId="77777777" w:rsidTr="0058009C">
        <w:trPr>
          <w:trHeight w:val="317"/>
        </w:trPr>
        <w:tc>
          <w:tcPr>
            <w:tcW w:w="420" w:type="dxa"/>
            <w:shd w:val="clear" w:color="auto" w:fill="FFFFFF"/>
            <w:tcMar>
              <w:top w:w="0" w:type="dxa"/>
              <w:left w:w="108" w:type="dxa"/>
              <w:bottom w:w="0" w:type="dxa"/>
              <w:right w:w="108" w:type="dxa"/>
            </w:tcMar>
          </w:tcPr>
          <w:p w14:paraId="44887C68" w14:textId="77777777" w:rsidR="009D4CD6" w:rsidRPr="00E44228" w:rsidRDefault="009D4CD6" w:rsidP="0058009C">
            <w:pPr>
              <w:pStyle w:val="msonormalmrcssattr"/>
              <w:spacing w:before="0" w:beforeAutospacing="0" w:after="0" w:afterAutospacing="0" w:line="288" w:lineRule="auto"/>
              <w:jc w:val="right"/>
              <w:rPr>
                <w:rFonts w:ascii="GHEA Grapalat" w:hAnsi="GHEA Grapalat"/>
                <w:color w:val="000000"/>
                <w:sz w:val="20"/>
                <w:szCs w:val="20"/>
                <w:lang w:val="hy-AM"/>
              </w:rPr>
            </w:pPr>
            <w:r w:rsidRPr="00E44228">
              <w:rPr>
                <w:rFonts w:ascii="GHEA Grapalat" w:hAnsi="GHEA Grapalat"/>
                <w:color w:val="000000"/>
                <w:sz w:val="20"/>
                <w:szCs w:val="20"/>
                <w:lang w:val="hy-AM"/>
              </w:rPr>
              <w:t>13</w:t>
            </w:r>
          </w:p>
        </w:tc>
        <w:tc>
          <w:tcPr>
            <w:tcW w:w="5600" w:type="dxa"/>
            <w:shd w:val="clear" w:color="auto" w:fill="FFFFFF"/>
            <w:tcMar>
              <w:top w:w="0" w:type="dxa"/>
              <w:left w:w="108" w:type="dxa"/>
              <w:bottom w:w="0" w:type="dxa"/>
              <w:right w:w="108" w:type="dxa"/>
            </w:tcMar>
          </w:tcPr>
          <w:p w14:paraId="4319874F" w14:textId="77777777" w:rsidR="009D4CD6" w:rsidRPr="00E44228" w:rsidRDefault="009D4CD6" w:rsidP="0058009C">
            <w:pPr>
              <w:pStyle w:val="msonormalmrcssattr"/>
              <w:spacing w:before="0" w:beforeAutospacing="0" w:after="0" w:afterAutospacing="0" w:line="288" w:lineRule="auto"/>
              <w:rPr>
                <w:rFonts w:ascii="GHEA Grapalat" w:eastAsia="Calibri" w:hAnsi="GHEA Grapalat" w:cs="Sylfaen"/>
                <w:sz w:val="20"/>
                <w:szCs w:val="20"/>
                <w:lang w:val="hy-AM"/>
              </w:rPr>
            </w:pPr>
            <w:r w:rsidRPr="00E44228">
              <w:rPr>
                <w:rFonts w:ascii="GHEA Grapalat" w:eastAsia="Calibri" w:hAnsi="GHEA Grapalat" w:cs="Sylfaen"/>
                <w:sz w:val="20"/>
                <w:szCs w:val="20"/>
                <w:lang w:val="hy-AM"/>
              </w:rPr>
              <w:t>5001 մ</w:t>
            </w:r>
            <w:r w:rsidRPr="00E44228">
              <w:rPr>
                <w:rFonts w:ascii="GHEA Grapalat" w:eastAsia="Calibri" w:hAnsi="GHEA Grapalat" w:cs="Sylfaen"/>
                <w:sz w:val="20"/>
                <w:szCs w:val="20"/>
                <w:vertAlign w:val="superscript"/>
                <w:lang w:val="hy-AM"/>
              </w:rPr>
              <w:t>2</w:t>
            </w:r>
            <w:r w:rsidRPr="00E44228">
              <w:rPr>
                <w:rFonts w:ascii="GHEA Grapalat" w:eastAsia="Calibri" w:hAnsi="GHEA Grapalat" w:cs="Sylfaen"/>
                <w:sz w:val="20"/>
                <w:szCs w:val="20"/>
                <w:lang w:val="hy-AM"/>
              </w:rPr>
              <w:t xml:space="preserve"> ավել ընդհանուր մակերեսով չկառուցապատված հողամասերի շուկայական արժեք</w:t>
            </w:r>
          </w:p>
        </w:tc>
        <w:tc>
          <w:tcPr>
            <w:tcW w:w="1061" w:type="dxa"/>
            <w:shd w:val="clear" w:color="auto" w:fill="FFFFFF"/>
            <w:tcMar>
              <w:top w:w="0" w:type="dxa"/>
              <w:left w:w="108" w:type="dxa"/>
              <w:bottom w:w="0" w:type="dxa"/>
              <w:right w:w="108" w:type="dxa"/>
            </w:tcMar>
            <w:vAlign w:val="center"/>
          </w:tcPr>
          <w:p w14:paraId="4568C042" w14:textId="77777777" w:rsidR="009D4CD6" w:rsidRPr="00E44228" w:rsidRDefault="009D4CD6" w:rsidP="0058009C">
            <w:pPr>
              <w:pStyle w:val="msonormalmrcssattr"/>
              <w:spacing w:before="0" w:beforeAutospacing="0" w:after="0" w:afterAutospacing="0" w:line="288" w:lineRule="auto"/>
              <w:jc w:val="center"/>
              <w:rPr>
                <w:rFonts w:ascii="GHEA Grapalat" w:hAnsi="GHEA Grapalat" w:cs="Times Armenian"/>
                <w:sz w:val="20"/>
                <w:szCs w:val="20"/>
                <w:lang w:val="hy-AM"/>
              </w:rPr>
            </w:pPr>
            <w:r w:rsidRPr="00E44228">
              <w:rPr>
                <w:rFonts w:ascii="GHEA Grapalat" w:hAnsi="GHEA Grapalat" w:cs="Times Armenian"/>
                <w:sz w:val="20"/>
                <w:szCs w:val="20"/>
                <w:lang w:val="hy-AM"/>
              </w:rPr>
              <w:t>7</w:t>
            </w:r>
          </w:p>
        </w:tc>
        <w:tc>
          <w:tcPr>
            <w:tcW w:w="1391" w:type="dxa"/>
            <w:shd w:val="clear" w:color="auto" w:fill="FFFFFF"/>
            <w:tcMar>
              <w:top w:w="0" w:type="dxa"/>
              <w:left w:w="108" w:type="dxa"/>
              <w:bottom w:w="0" w:type="dxa"/>
              <w:right w:w="108" w:type="dxa"/>
            </w:tcMar>
            <w:vAlign w:val="center"/>
          </w:tcPr>
          <w:p w14:paraId="5EA486A8" w14:textId="082918B4"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68CEBD56" w14:textId="37F51D3B"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r w:rsidR="009D4CD6" w:rsidRPr="00E44228" w14:paraId="05212903" w14:textId="77777777" w:rsidTr="00753499">
        <w:trPr>
          <w:trHeight w:val="500"/>
        </w:trPr>
        <w:tc>
          <w:tcPr>
            <w:tcW w:w="420" w:type="dxa"/>
            <w:shd w:val="clear" w:color="auto" w:fill="FFFFFF"/>
            <w:tcMar>
              <w:top w:w="0" w:type="dxa"/>
              <w:left w:w="108" w:type="dxa"/>
              <w:bottom w:w="0" w:type="dxa"/>
              <w:right w:w="108" w:type="dxa"/>
            </w:tcMar>
            <w:vAlign w:val="bottom"/>
            <w:hideMark/>
          </w:tcPr>
          <w:p w14:paraId="361EF09C" w14:textId="77777777" w:rsidR="009D4CD6" w:rsidRPr="00E44228" w:rsidRDefault="009D4CD6" w:rsidP="0058009C">
            <w:pPr>
              <w:pStyle w:val="msonormalmrcssattr"/>
              <w:spacing w:before="0" w:beforeAutospacing="0" w:after="0" w:afterAutospacing="0" w:line="288" w:lineRule="auto"/>
              <w:rPr>
                <w:rFonts w:ascii="GHEA Grapalat" w:hAnsi="GHEA Grapalat"/>
                <w:sz w:val="20"/>
                <w:szCs w:val="20"/>
                <w:lang w:val="hy-AM"/>
              </w:rPr>
            </w:pPr>
            <w:r w:rsidRPr="00E44228">
              <w:rPr>
                <w:rFonts w:ascii="Calibri" w:hAnsi="Calibri" w:cs="Calibri"/>
                <w:color w:val="000000"/>
                <w:sz w:val="20"/>
                <w:szCs w:val="20"/>
                <w:lang w:val="hy-AM"/>
              </w:rPr>
              <w:t> </w:t>
            </w:r>
          </w:p>
        </w:tc>
        <w:tc>
          <w:tcPr>
            <w:tcW w:w="5600" w:type="dxa"/>
            <w:shd w:val="clear" w:color="auto" w:fill="FFFFFF"/>
            <w:tcMar>
              <w:top w:w="0" w:type="dxa"/>
              <w:left w:w="108" w:type="dxa"/>
              <w:bottom w:w="0" w:type="dxa"/>
              <w:right w:w="108" w:type="dxa"/>
            </w:tcMar>
            <w:vAlign w:val="bottom"/>
            <w:hideMark/>
          </w:tcPr>
          <w:p w14:paraId="5C0162DE" w14:textId="77777777" w:rsidR="009D4CD6" w:rsidRPr="00E44228" w:rsidRDefault="009D4CD6" w:rsidP="0058009C">
            <w:pPr>
              <w:pStyle w:val="msonormalmrcssattr"/>
              <w:spacing w:before="0" w:beforeAutospacing="0" w:after="0" w:afterAutospacing="0" w:line="288" w:lineRule="auto"/>
              <w:rPr>
                <w:rFonts w:ascii="GHEA Grapalat" w:hAnsi="GHEA Grapalat"/>
                <w:sz w:val="20"/>
                <w:szCs w:val="20"/>
                <w:lang w:val="hy-AM"/>
              </w:rPr>
            </w:pPr>
            <w:r w:rsidRPr="00E44228">
              <w:rPr>
                <w:rFonts w:ascii="Calibri" w:hAnsi="Calibri" w:cs="Calibri"/>
                <w:color w:val="000000"/>
                <w:sz w:val="20"/>
                <w:szCs w:val="20"/>
                <w:lang w:val="hy-AM"/>
              </w:rPr>
              <w:t> </w:t>
            </w:r>
            <w:r w:rsidRPr="00E44228">
              <w:rPr>
                <w:rFonts w:ascii="GHEA Grapalat" w:hAnsi="GHEA Grapalat" w:cs="Calibri"/>
                <w:color w:val="000000"/>
                <w:sz w:val="20"/>
                <w:szCs w:val="20"/>
                <w:lang w:val="hy-AM"/>
              </w:rPr>
              <w:t>ԸՆԴԱՄԵՆԸ</w:t>
            </w:r>
          </w:p>
        </w:tc>
        <w:tc>
          <w:tcPr>
            <w:tcW w:w="1061" w:type="dxa"/>
            <w:shd w:val="clear" w:color="auto" w:fill="FFFFFF"/>
            <w:tcMar>
              <w:top w:w="0" w:type="dxa"/>
              <w:left w:w="108" w:type="dxa"/>
              <w:bottom w:w="0" w:type="dxa"/>
              <w:right w:w="108" w:type="dxa"/>
            </w:tcMar>
            <w:vAlign w:val="center"/>
          </w:tcPr>
          <w:p w14:paraId="3C3AC274" w14:textId="117BCEC8" w:rsidR="009D4CD6" w:rsidRPr="00753499" w:rsidRDefault="00753499" w:rsidP="0058009C">
            <w:pPr>
              <w:pStyle w:val="msonormalmrcssattr"/>
              <w:spacing w:before="0" w:beforeAutospacing="0" w:after="0" w:afterAutospacing="0" w:line="288" w:lineRule="auto"/>
              <w:jc w:val="center"/>
              <w:rPr>
                <w:rFonts w:ascii="GHEA Grapalat" w:eastAsia="Calibri" w:hAnsi="GHEA Grapalat" w:cs="Sylfaen"/>
                <w:sz w:val="20"/>
                <w:szCs w:val="20"/>
              </w:rPr>
            </w:pPr>
            <w:r>
              <w:rPr>
                <w:rFonts w:ascii="GHEA Grapalat" w:eastAsia="Calibri" w:hAnsi="GHEA Grapalat" w:cs="Sylfaen"/>
                <w:sz w:val="20"/>
                <w:szCs w:val="20"/>
              </w:rPr>
              <w:t>1731</w:t>
            </w:r>
          </w:p>
        </w:tc>
        <w:tc>
          <w:tcPr>
            <w:tcW w:w="1391" w:type="dxa"/>
            <w:shd w:val="clear" w:color="auto" w:fill="FFFFFF"/>
            <w:tcMar>
              <w:top w:w="0" w:type="dxa"/>
              <w:left w:w="108" w:type="dxa"/>
              <w:bottom w:w="0" w:type="dxa"/>
              <w:right w:w="108" w:type="dxa"/>
            </w:tcMar>
            <w:vAlign w:val="center"/>
          </w:tcPr>
          <w:p w14:paraId="3542B3E2" w14:textId="77777777"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c>
          <w:tcPr>
            <w:tcW w:w="1868" w:type="dxa"/>
            <w:shd w:val="clear" w:color="auto" w:fill="FFFFFF"/>
            <w:tcMar>
              <w:top w:w="0" w:type="dxa"/>
              <w:left w:w="108" w:type="dxa"/>
              <w:bottom w:w="0" w:type="dxa"/>
              <w:right w:w="108" w:type="dxa"/>
            </w:tcMar>
            <w:vAlign w:val="center"/>
          </w:tcPr>
          <w:p w14:paraId="5AFBB37A" w14:textId="516F3806" w:rsidR="009D4CD6" w:rsidRPr="00326034" w:rsidRDefault="009D4CD6" w:rsidP="0058009C">
            <w:pPr>
              <w:pStyle w:val="msonormalmrcssattr"/>
              <w:spacing w:before="0" w:beforeAutospacing="0" w:after="0" w:afterAutospacing="0" w:line="288" w:lineRule="auto"/>
              <w:jc w:val="center"/>
              <w:rPr>
                <w:rFonts w:ascii="GHEA Grapalat" w:eastAsia="Calibri" w:hAnsi="GHEA Grapalat" w:cs="Sylfaen"/>
                <w:sz w:val="20"/>
                <w:szCs w:val="20"/>
                <w:lang w:val="hy-AM"/>
              </w:rPr>
            </w:pPr>
          </w:p>
        </w:tc>
      </w:tr>
    </w:tbl>
    <w:p w14:paraId="642F1BD3" w14:textId="77777777" w:rsidR="009D4CD6" w:rsidRPr="00E44228" w:rsidRDefault="009D4CD6" w:rsidP="009D4CD6">
      <w:pPr>
        <w:spacing w:line="288" w:lineRule="auto"/>
        <w:jc w:val="center"/>
        <w:rPr>
          <w:rFonts w:ascii="GHEA Grapalat" w:hAnsi="GHEA Grapalat"/>
          <w:sz w:val="20"/>
          <w:lang w:val="hy-AM"/>
        </w:rPr>
      </w:pPr>
    </w:p>
    <w:p w14:paraId="7E4B4F48" w14:textId="77777777" w:rsidR="009D4CD6" w:rsidRPr="00E44228" w:rsidRDefault="009D4CD6" w:rsidP="009D4CD6">
      <w:pPr>
        <w:spacing w:line="288" w:lineRule="auto"/>
        <w:jc w:val="center"/>
        <w:rPr>
          <w:rFonts w:ascii="GHEA Grapalat" w:hAnsi="GHEA Grapalat"/>
          <w:sz w:val="20"/>
          <w:lang w:val="hy-AM"/>
        </w:rPr>
      </w:pPr>
    </w:p>
    <w:p w14:paraId="2A2D70FF" w14:textId="77777777" w:rsidR="009D4CD6" w:rsidRPr="00E44228" w:rsidRDefault="009D4CD6" w:rsidP="009D4CD6">
      <w:pPr>
        <w:spacing w:line="288" w:lineRule="auto"/>
        <w:jc w:val="center"/>
        <w:rPr>
          <w:rFonts w:ascii="GHEA Grapalat" w:hAnsi="GHEA Grapalat"/>
          <w:sz w:val="20"/>
          <w:lang w:val="hy-AM"/>
        </w:rPr>
      </w:pPr>
    </w:p>
    <w:p w14:paraId="2C54B995" w14:textId="77777777" w:rsidR="009D4CD6" w:rsidRPr="00E44228" w:rsidRDefault="009D4CD6" w:rsidP="009D4CD6">
      <w:pPr>
        <w:spacing w:line="288" w:lineRule="auto"/>
        <w:jc w:val="center"/>
        <w:rPr>
          <w:rFonts w:ascii="GHEA Grapalat" w:hAnsi="GHEA Grapalat"/>
          <w:sz w:val="20"/>
          <w:lang w:val="hy-AM"/>
        </w:rPr>
      </w:pPr>
    </w:p>
    <w:p w14:paraId="496065E4" w14:textId="408B351A" w:rsidR="009D4CD6" w:rsidRDefault="009D4CD6" w:rsidP="009D4CD6">
      <w:pPr>
        <w:spacing w:line="288" w:lineRule="auto"/>
        <w:jc w:val="center"/>
        <w:rPr>
          <w:rFonts w:ascii="GHEA Grapalat" w:hAnsi="GHEA Grapalat"/>
          <w:sz w:val="20"/>
          <w:lang w:val="hy-AM"/>
        </w:rPr>
      </w:pPr>
    </w:p>
    <w:p w14:paraId="3780EFBA" w14:textId="687995C6" w:rsidR="003933A0" w:rsidRDefault="003933A0" w:rsidP="009D4CD6">
      <w:pPr>
        <w:spacing w:line="288" w:lineRule="auto"/>
        <w:jc w:val="center"/>
        <w:rPr>
          <w:rFonts w:ascii="GHEA Grapalat" w:hAnsi="GHEA Grapalat"/>
          <w:sz w:val="20"/>
          <w:lang w:val="hy-AM"/>
        </w:rPr>
      </w:pPr>
    </w:p>
    <w:p w14:paraId="1B73B9A7" w14:textId="55B8789D" w:rsidR="003933A0" w:rsidRDefault="003933A0" w:rsidP="009D4CD6">
      <w:pPr>
        <w:spacing w:line="288" w:lineRule="auto"/>
        <w:jc w:val="center"/>
        <w:rPr>
          <w:rFonts w:ascii="GHEA Grapalat" w:hAnsi="GHEA Grapalat"/>
          <w:sz w:val="20"/>
          <w:lang w:val="hy-AM"/>
        </w:rPr>
      </w:pPr>
    </w:p>
    <w:p w14:paraId="20F81473" w14:textId="68354B74" w:rsidR="00753499" w:rsidRDefault="00753499" w:rsidP="009D4CD6">
      <w:pPr>
        <w:spacing w:line="288" w:lineRule="auto"/>
        <w:jc w:val="center"/>
        <w:rPr>
          <w:rFonts w:ascii="GHEA Grapalat" w:hAnsi="GHEA Grapalat"/>
          <w:sz w:val="20"/>
          <w:lang w:val="hy-AM"/>
        </w:rPr>
      </w:pPr>
    </w:p>
    <w:p w14:paraId="5F9C8C83" w14:textId="13C76299" w:rsidR="00753499" w:rsidRDefault="00753499" w:rsidP="009D4CD6">
      <w:pPr>
        <w:spacing w:line="288" w:lineRule="auto"/>
        <w:jc w:val="center"/>
        <w:rPr>
          <w:rFonts w:ascii="GHEA Grapalat" w:hAnsi="GHEA Grapalat"/>
          <w:sz w:val="20"/>
          <w:lang w:val="hy-AM"/>
        </w:rPr>
      </w:pPr>
    </w:p>
    <w:p w14:paraId="631E355D" w14:textId="77777777" w:rsidR="00753499" w:rsidRDefault="00753499" w:rsidP="009D4CD6">
      <w:pPr>
        <w:spacing w:line="288" w:lineRule="auto"/>
        <w:jc w:val="center"/>
        <w:rPr>
          <w:rFonts w:ascii="GHEA Grapalat" w:hAnsi="GHEA Grapalat"/>
          <w:sz w:val="20"/>
          <w:lang w:val="hy-AM"/>
        </w:rPr>
      </w:pPr>
    </w:p>
    <w:p w14:paraId="190D2B00" w14:textId="2937588C" w:rsidR="003933A0" w:rsidRDefault="003933A0" w:rsidP="009D4CD6">
      <w:pPr>
        <w:spacing w:line="288" w:lineRule="auto"/>
        <w:jc w:val="center"/>
        <w:rPr>
          <w:rFonts w:ascii="GHEA Grapalat" w:hAnsi="GHEA Grapalat"/>
          <w:sz w:val="20"/>
          <w:lang w:val="hy-AM"/>
        </w:rPr>
      </w:pPr>
    </w:p>
    <w:p w14:paraId="4B4CB984" w14:textId="5975E1CE" w:rsidR="003933A0" w:rsidRDefault="003933A0" w:rsidP="009D4CD6">
      <w:pPr>
        <w:spacing w:line="288" w:lineRule="auto"/>
        <w:jc w:val="center"/>
        <w:rPr>
          <w:rFonts w:ascii="GHEA Grapalat" w:hAnsi="GHEA Grapalat"/>
          <w:sz w:val="20"/>
          <w:lang w:val="hy-AM"/>
        </w:rPr>
      </w:pPr>
    </w:p>
    <w:p w14:paraId="556635E9" w14:textId="77777777" w:rsidR="003933A0" w:rsidRDefault="003933A0" w:rsidP="003933A0">
      <w:pPr>
        <w:spacing w:line="288" w:lineRule="auto"/>
        <w:ind w:left="5387"/>
        <w:jc w:val="center"/>
        <w:rPr>
          <w:rFonts w:ascii="GHEA Grapalat" w:hAnsi="GHEA Grapalat"/>
          <w:b/>
          <w:i/>
          <w:sz w:val="22"/>
          <w:szCs w:val="22"/>
          <w:lang w:val="hy-AM"/>
        </w:rPr>
      </w:pPr>
    </w:p>
    <w:p w14:paraId="4D2F203C" w14:textId="06D14647" w:rsidR="003933A0" w:rsidRPr="003933A0" w:rsidRDefault="003933A0" w:rsidP="003933A0">
      <w:pPr>
        <w:spacing w:line="288" w:lineRule="auto"/>
        <w:ind w:left="5387"/>
        <w:jc w:val="right"/>
        <w:rPr>
          <w:rFonts w:ascii="GHEA Grapalat" w:hAnsi="GHEA Grapalat"/>
          <w:b/>
          <w:i/>
          <w:sz w:val="22"/>
          <w:szCs w:val="22"/>
        </w:rPr>
      </w:pPr>
      <w:r w:rsidRPr="00E44228">
        <w:rPr>
          <w:rFonts w:ascii="GHEA Grapalat" w:hAnsi="GHEA Grapalat"/>
          <w:b/>
          <w:i/>
          <w:sz w:val="22"/>
          <w:szCs w:val="22"/>
          <w:lang w:val="hy-AM"/>
        </w:rPr>
        <w:t xml:space="preserve">Հավելված </w:t>
      </w:r>
      <w:r>
        <w:rPr>
          <w:rFonts w:ascii="GHEA Grapalat" w:hAnsi="GHEA Grapalat"/>
          <w:b/>
          <w:i/>
          <w:sz w:val="22"/>
          <w:szCs w:val="22"/>
        </w:rPr>
        <w:t>Բ</w:t>
      </w:r>
    </w:p>
    <w:p w14:paraId="23F4698D" w14:textId="77777777" w:rsidR="003933A0" w:rsidRPr="003933A0" w:rsidRDefault="003933A0" w:rsidP="003933A0">
      <w:pPr>
        <w:spacing w:line="288" w:lineRule="auto"/>
        <w:jc w:val="right"/>
        <w:rPr>
          <w:rFonts w:ascii="GHEA Grapalat" w:hAnsi="GHEA Grapalat"/>
          <w:b/>
          <w:i/>
          <w:iCs/>
          <w:spacing w:val="2"/>
          <w:sz w:val="20"/>
          <w:szCs w:val="20"/>
          <w:lang w:val="hy-AM"/>
        </w:rPr>
      </w:pPr>
      <w:r w:rsidRPr="003933A0">
        <w:rPr>
          <w:rFonts w:ascii="GHEA Grapalat" w:hAnsi="GHEA Grapalat"/>
          <w:b/>
          <w:i/>
          <w:iCs/>
          <w:spacing w:val="2"/>
          <w:sz w:val="20"/>
          <w:szCs w:val="20"/>
          <w:lang w:val="hy-AM"/>
        </w:rPr>
        <w:t xml:space="preserve">«         »              20  թ. կնքված </w:t>
      </w:r>
    </w:p>
    <w:p w14:paraId="72821232" w14:textId="77777777" w:rsidR="003933A0" w:rsidRPr="003933A0" w:rsidRDefault="003933A0" w:rsidP="003933A0">
      <w:pPr>
        <w:spacing w:line="288" w:lineRule="auto"/>
        <w:jc w:val="right"/>
        <w:rPr>
          <w:rFonts w:ascii="GHEA Grapalat" w:hAnsi="GHEA Grapalat"/>
          <w:b/>
          <w:iCs/>
          <w:spacing w:val="2"/>
          <w:sz w:val="20"/>
          <w:szCs w:val="20"/>
          <w:lang w:val="hy-AM"/>
        </w:rPr>
      </w:pPr>
      <w:r w:rsidRPr="003933A0">
        <w:rPr>
          <w:rFonts w:ascii="GHEA Grapalat" w:hAnsi="GHEA Grapalat"/>
          <w:b/>
          <w:i/>
          <w:iCs/>
          <w:spacing w:val="2"/>
          <w:sz w:val="20"/>
          <w:szCs w:val="20"/>
          <w:lang w:val="hy-AM"/>
        </w:rPr>
        <w:t xml:space="preserve">                      «ԳԳԱԿ-ԳՀԾՁԲ-25/16/Գ» ծածկագրով պայմանագրի</w:t>
      </w:r>
    </w:p>
    <w:p w14:paraId="03010F6A" w14:textId="77777777" w:rsidR="003933A0" w:rsidRPr="003933A0" w:rsidRDefault="003933A0" w:rsidP="003933A0">
      <w:pPr>
        <w:spacing w:line="288" w:lineRule="auto"/>
        <w:jc w:val="right"/>
        <w:rPr>
          <w:rFonts w:ascii="GHEA Grapalat" w:hAnsi="GHEA Grapalat"/>
          <w:b/>
          <w:i/>
          <w:iCs/>
          <w:spacing w:val="2"/>
          <w:sz w:val="20"/>
          <w:szCs w:val="20"/>
          <w:lang w:val="hy-AM"/>
        </w:rPr>
      </w:pPr>
      <w:r w:rsidRPr="003933A0">
        <w:rPr>
          <w:rFonts w:ascii="GHEA Grapalat" w:hAnsi="GHEA Grapalat"/>
          <w:b/>
          <w:i/>
          <w:iCs/>
          <w:spacing w:val="2"/>
          <w:sz w:val="20"/>
          <w:szCs w:val="20"/>
          <w:lang w:val="hy-AM"/>
        </w:rPr>
        <w:t>տեխնիկական բնութագիր - գնման ժամանակացույցի Հավելված N 1.1-ի</w:t>
      </w:r>
    </w:p>
    <w:p w14:paraId="5869E5F3" w14:textId="77777777" w:rsidR="009D4CD6" w:rsidRDefault="009D4CD6" w:rsidP="009D4CD6">
      <w:pPr>
        <w:spacing w:line="288" w:lineRule="auto"/>
        <w:jc w:val="center"/>
        <w:rPr>
          <w:rFonts w:ascii="GHEA Grapalat" w:hAnsi="GHEA Grapalat"/>
          <w:b/>
          <w:bCs/>
          <w:sz w:val="20"/>
          <w:lang w:val="hy-AM"/>
        </w:rPr>
      </w:pPr>
    </w:p>
    <w:p w14:paraId="71A7788F" w14:textId="77777777" w:rsidR="009D4CD6" w:rsidRDefault="009D4CD6" w:rsidP="009D4CD6">
      <w:pPr>
        <w:spacing w:line="288" w:lineRule="auto"/>
        <w:jc w:val="center"/>
        <w:rPr>
          <w:rFonts w:ascii="GHEA Grapalat" w:hAnsi="GHEA Grapalat"/>
          <w:b/>
          <w:bCs/>
          <w:sz w:val="20"/>
          <w:lang w:val="hy-AM"/>
        </w:rPr>
      </w:pPr>
    </w:p>
    <w:p w14:paraId="40C90B9F" w14:textId="77777777" w:rsidR="009D4CD6" w:rsidRPr="00E44228" w:rsidRDefault="009D4CD6" w:rsidP="009D4CD6">
      <w:pPr>
        <w:spacing w:line="288" w:lineRule="auto"/>
        <w:jc w:val="center"/>
        <w:rPr>
          <w:rFonts w:ascii="GHEA Grapalat" w:hAnsi="GHEA Grapalat" w:cs="Arial"/>
          <w:b/>
          <w:color w:val="000000"/>
          <w:sz w:val="22"/>
          <w:szCs w:val="22"/>
          <w:lang w:val="hy-AM"/>
        </w:rPr>
      </w:pPr>
      <w:r w:rsidRPr="00E44228">
        <w:rPr>
          <w:rFonts w:ascii="GHEA Grapalat" w:hAnsi="GHEA Grapalat" w:cs="Arial"/>
          <w:b/>
          <w:color w:val="000000"/>
          <w:sz w:val="22"/>
          <w:szCs w:val="22"/>
          <w:lang w:val="hy-AM"/>
        </w:rPr>
        <w:t>ՏԵՂԵԿԱՆՔ</w:t>
      </w:r>
    </w:p>
    <w:p w14:paraId="7BCFAE65" w14:textId="77777777" w:rsidR="009D4CD6" w:rsidRPr="00456F00" w:rsidRDefault="009D4CD6" w:rsidP="009D4CD6">
      <w:pPr>
        <w:spacing w:line="288" w:lineRule="auto"/>
        <w:jc w:val="center"/>
        <w:rPr>
          <w:rFonts w:ascii="GHEA Grapalat" w:hAnsi="GHEA Grapalat"/>
          <w:bCs/>
          <w:sz w:val="20"/>
          <w:lang w:val="hy-AM"/>
        </w:rPr>
      </w:pPr>
      <w:r w:rsidRPr="00456F00">
        <w:rPr>
          <w:rFonts w:ascii="GHEA Grapalat" w:hAnsi="GHEA Grapalat" w:cs="Arial"/>
          <w:bCs/>
          <w:color w:val="000000"/>
          <w:sz w:val="22"/>
          <w:szCs w:val="22"/>
          <w:lang w:val="hy-AM"/>
        </w:rPr>
        <w:t>ԳՆԱՀԱՏ</w:t>
      </w:r>
      <w:r w:rsidRPr="00456F00">
        <w:rPr>
          <w:rFonts w:ascii="GHEA Grapalat" w:hAnsi="GHEA Grapalat" w:cs="Arial"/>
          <w:bCs/>
          <w:color w:val="000000"/>
          <w:sz w:val="22"/>
          <w:szCs w:val="22"/>
        </w:rPr>
        <w:t xml:space="preserve">ՎԱԾ </w:t>
      </w:r>
      <w:r w:rsidRPr="00456F00">
        <w:rPr>
          <w:rFonts w:ascii="GHEA Grapalat" w:hAnsi="GHEA Grapalat" w:cs="Times Armenian"/>
          <w:bCs/>
          <w:sz w:val="22"/>
          <w:szCs w:val="22"/>
          <w:lang w:val="hy-AM"/>
        </w:rPr>
        <w:t xml:space="preserve"> ԳՈՒՅՔԻ ՎԵՐԱԲԵՐՅԱԼ </w:t>
      </w:r>
    </w:p>
    <w:p w14:paraId="69625E83" w14:textId="77777777" w:rsidR="009D4CD6" w:rsidRPr="00E44228" w:rsidRDefault="009D4CD6" w:rsidP="009D4CD6">
      <w:pPr>
        <w:spacing w:line="288" w:lineRule="auto"/>
        <w:jc w:val="center"/>
        <w:rPr>
          <w:rFonts w:ascii="GHEA Grapalat" w:hAnsi="GHEA Grapalat"/>
          <w:sz w:val="20"/>
          <w:lang w:val="hy-AM"/>
        </w:rPr>
      </w:pPr>
    </w:p>
    <w:tbl>
      <w:tblPr>
        <w:tblW w:w="104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gridCol w:w="6930"/>
      </w:tblGrid>
      <w:tr w:rsidR="009D4CD6" w:rsidRPr="00435BD2" w14:paraId="4A2F2F37" w14:textId="77777777" w:rsidTr="0058009C">
        <w:trPr>
          <w:trHeight w:val="422"/>
        </w:trPr>
        <w:tc>
          <w:tcPr>
            <w:tcW w:w="10410" w:type="dxa"/>
            <w:gridSpan w:val="2"/>
            <w:shd w:val="clear" w:color="auto" w:fill="FFFF00"/>
          </w:tcPr>
          <w:p w14:paraId="7DD0B14F" w14:textId="77777777" w:rsidR="009D4CD6" w:rsidRPr="00435BD2" w:rsidRDefault="009D4CD6" w:rsidP="0058009C">
            <w:pPr>
              <w:jc w:val="center"/>
              <w:rPr>
                <w:rFonts w:ascii="GHEA Grapalat" w:hAnsi="GHEA Grapalat"/>
                <w:b/>
                <w:bCs/>
                <w:color w:val="000000" w:themeColor="text1"/>
                <w:lang w:val="hy-AM"/>
              </w:rPr>
            </w:pPr>
            <w:r w:rsidRPr="00435BD2">
              <w:rPr>
                <w:rFonts w:ascii="GHEA Grapalat" w:hAnsi="GHEA Grapalat"/>
                <w:b/>
                <w:bCs/>
                <w:color w:val="000000" w:themeColor="text1"/>
                <w:lang w:val="hy-AM"/>
              </w:rPr>
              <w:t>Ավտոմեքենայի վաճառք</w:t>
            </w:r>
          </w:p>
        </w:tc>
      </w:tr>
      <w:tr w:rsidR="009D4CD6" w:rsidRPr="00435BD2" w14:paraId="571A8983" w14:textId="77777777" w:rsidTr="0058009C">
        <w:trPr>
          <w:trHeight w:val="350"/>
        </w:trPr>
        <w:tc>
          <w:tcPr>
            <w:tcW w:w="3480" w:type="dxa"/>
          </w:tcPr>
          <w:p w14:paraId="0F333337" w14:textId="77777777" w:rsidR="009D4CD6" w:rsidRPr="00435BD2" w:rsidRDefault="009D4CD6" w:rsidP="0058009C">
            <w:pPr>
              <w:shd w:val="clear" w:color="auto" w:fill="FFFFFF"/>
              <w:jc w:val="both"/>
              <w:textAlignment w:val="center"/>
              <w:rPr>
                <w:rFonts w:ascii="GHEA Grapalat" w:hAnsi="GHEA Grapalat"/>
                <w:b/>
                <w:bCs/>
                <w:color w:val="000000" w:themeColor="text1"/>
                <w:lang w:val="hy-AM"/>
              </w:rPr>
            </w:pPr>
            <w:r>
              <w:rPr>
                <w:rFonts w:ascii="GHEA Grapalat" w:hAnsi="GHEA Grapalat"/>
                <w:b/>
                <w:bCs/>
                <w:color w:val="000000" w:themeColor="text1"/>
                <w:lang w:val="hy-AM"/>
              </w:rPr>
              <w:t>Մակնիշ</w:t>
            </w:r>
          </w:p>
        </w:tc>
        <w:tc>
          <w:tcPr>
            <w:tcW w:w="6930" w:type="dxa"/>
          </w:tcPr>
          <w:p w14:paraId="3A407D7A" w14:textId="77777777" w:rsidR="009D4CD6" w:rsidRPr="00435BD2" w:rsidRDefault="009D4CD6" w:rsidP="0058009C">
            <w:pPr>
              <w:jc w:val="both"/>
              <w:rPr>
                <w:rFonts w:ascii="GHEA Grapalat" w:hAnsi="GHEA Grapalat"/>
                <w:b/>
                <w:bCs/>
                <w:color w:val="000000" w:themeColor="text1"/>
              </w:rPr>
            </w:pPr>
          </w:p>
        </w:tc>
      </w:tr>
      <w:tr w:rsidR="009D4CD6" w:rsidRPr="00435BD2" w14:paraId="1CA616F1" w14:textId="77777777" w:rsidTr="0058009C">
        <w:trPr>
          <w:trHeight w:val="350"/>
        </w:trPr>
        <w:tc>
          <w:tcPr>
            <w:tcW w:w="3480" w:type="dxa"/>
          </w:tcPr>
          <w:p w14:paraId="301A386A" w14:textId="77777777" w:rsidR="009D4CD6" w:rsidRPr="00435BD2" w:rsidRDefault="009D4CD6" w:rsidP="0058009C">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Մոդել</w:t>
            </w:r>
          </w:p>
        </w:tc>
        <w:tc>
          <w:tcPr>
            <w:tcW w:w="6930" w:type="dxa"/>
          </w:tcPr>
          <w:p w14:paraId="78F2FB78" w14:textId="77777777" w:rsidR="009D4CD6" w:rsidRPr="00435BD2" w:rsidRDefault="009D4CD6" w:rsidP="0058009C">
            <w:pPr>
              <w:jc w:val="both"/>
              <w:rPr>
                <w:rFonts w:ascii="GHEA Grapalat" w:hAnsi="GHEA Grapalat"/>
                <w:b/>
                <w:bCs/>
                <w:color w:val="000000" w:themeColor="text1"/>
              </w:rPr>
            </w:pPr>
          </w:p>
        </w:tc>
      </w:tr>
      <w:tr w:rsidR="009D4CD6" w:rsidRPr="00435BD2" w14:paraId="7F8D3FA1" w14:textId="77777777" w:rsidTr="0058009C">
        <w:trPr>
          <w:trHeight w:val="440"/>
        </w:trPr>
        <w:tc>
          <w:tcPr>
            <w:tcW w:w="3480" w:type="dxa"/>
          </w:tcPr>
          <w:p w14:paraId="2ACAE834" w14:textId="77777777" w:rsidR="009D4CD6" w:rsidRDefault="009D4CD6" w:rsidP="0058009C">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Թողարկման տարեթիվ</w:t>
            </w:r>
          </w:p>
        </w:tc>
        <w:tc>
          <w:tcPr>
            <w:tcW w:w="6930" w:type="dxa"/>
          </w:tcPr>
          <w:p w14:paraId="453AE5C3" w14:textId="77777777" w:rsidR="009D4CD6" w:rsidRPr="00435BD2" w:rsidRDefault="009D4CD6" w:rsidP="0058009C">
            <w:pPr>
              <w:jc w:val="both"/>
              <w:rPr>
                <w:rFonts w:ascii="GHEA Grapalat" w:hAnsi="GHEA Grapalat"/>
                <w:b/>
                <w:bCs/>
                <w:color w:val="000000" w:themeColor="text1"/>
              </w:rPr>
            </w:pPr>
          </w:p>
        </w:tc>
      </w:tr>
      <w:tr w:rsidR="009D4CD6" w:rsidRPr="00435BD2" w14:paraId="6F20930C" w14:textId="77777777" w:rsidTr="0058009C">
        <w:trPr>
          <w:trHeight w:val="440"/>
        </w:trPr>
        <w:tc>
          <w:tcPr>
            <w:tcW w:w="3480" w:type="dxa"/>
          </w:tcPr>
          <w:p w14:paraId="68CF02DD" w14:textId="77777777" w:rsidR="009D4CD6" w:rsidRDefault="009D4CD6" w:rsidP="0058009C">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Նույնականացման համար</w:t>
            </w:r>
          </w:p>
        </w:tc>
        <w:tc>
          <w:tcPr>
            <w:tcW w:w="6930" w:type="dxa"/>
          </w:tcPr>
          <w:p w14:paraId="68ADD065" w14:textId="77777777" w:rsidR="009D4CD6" w:rsidRPr="00435BD2" w:rsidRDefault="009D4CD6" w:rsidP="0058009C">
            <w:pPr>
              <w:jc w:val="both"/>
              <w:rPr>
                <w:rFonts w:ascii="GHEA Grapalat" w:hAnsi="GHEA Grapalat"/>
                <w:b/>
                <w:bCs/>
                <w:color w:val="000000" w:themeColor="text1"/>
              </w:rPr>
            </w:pPr>
          </w:p>
        </w:tc>
      </w:tr>
      <w:tr w:rsidR="009D4CD6" w:rsidRPr="00435BD2" w14:paraId="42A45BC5" w14:textId="77777777" w:rsidTr="0058009C">
        <w:trPr>
          <w:trHeight w:val="332"/>
        </w:trPr>
        <w:tc>
          <w:tcPr>
            <w:tcW w:w="3480" w:type="dxa"/>
          </w:tcPr>
          <w:p w14:paraId="4FB623D3" w14:textId="77777777" w:rsidR="009D4CD6" w:rsidRDefault="009D4CD6" w:rsidP="0058009C">
            <w:pPr>
              <w:shd w:val="clear" w:color="auto" w:fill="FFFFFF"/>
              <w:jc w:val="both"/>
              <w:textAlignment w:val="center"/>
              <w:rPr>
                <w:rFonts w:ascii="GHEA Grapalat" w:hAnsi="GHEA Grapalat" w:cs="Tahoma"/>
                <w:b/>
                <w:bCs/>
                <w:color w:val="000000" w:themeColor="text1"/>
                <w:lang w:val="hy-AM"/>
              </w:rPr>
            </w:pPr>
            <w:r w:rsidRPr="00435BD2">
              <w:rPr>
                <w:rFonts w:ascii="GHEA Grapalat" w:hAnsi="GHEA Grapalat"/>
                <w:b/>
                <w:bCs/>
                <w:color w:val="000000" w:themeColor="text1"/>
                <w:lang w:val="hy-AM"/>
              </w:rPr>
              <w:t>Վազք</w:t>
            </w:r>
          </w:p>
        </w:tc>
        <w:tc>
          <w:tcPr>
            <w:tcW w:w="6930" w:type="dxa"/>
          </w:tcPr>
          <w:p w14:paraId="19894838" w14:textId="77777777" w:rsidR="009D4CD6" w:rsidRPr="00435BD2" w:rsidRDefault="009D4CD6" w:rsidP="0058009C">
            <w:pPr>
              <w:jc w:val="both"/>
              <w:rPr>
                <w:rFonts w:ascii="GHEA Grapalat" w:hAnsi="GHEA Grapalat"/>
                <w:b/>
                <w:bCs/>
                <w:color w:val="000000" w:themeColor="text1"/>
              </w:rPr>
            </w:pPr>
          </w:p>
        </w:tc>
      </w:tr>
      <w:tr w:rsidR="009D4CD6" w:rsidRPr="00435BD2" w14:paraId="35856656" w14:textId="77777777" w:rsidTr="0058009C">
        <w:trPr>
          <w:trHeight w:val="152"/>
        </w:trPr>
        <w:tc>
          <w:tcPr>
            <w:tcW w:w="3480" w:type="dxa"/>
          </w:tcPr>
          <w:p w14:paraId="36615CB9" w14:textId="77777777" w:rsidR="009D4CD6" w:rsidRDefault="009D4CD6" w:rsidP="0058009C">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Գույն</w:t>
            </w:r>
          </w:p>
        </w:tc>
        <w:tc>
          <w:tcPr>
            <w:tcW w:w="6930" w:type="dxa"/>
          </w:tcPr>
          <w:p w14:paraId="502EFBF9" w14:textId="77777777" w:rsidR="009D4CD6" w:rsidRPr="00435BD2" w:rsidRDefault="009D4CD6" w:rsidP="0058009C">
            <w:pPr>
              <w:jc w:val="both"/>
              <w:rPr>
                <w:rFonts w:ascii="GHEA Grapalat" w:hAnsi="GHEA Grapalat"/>
                <w:b/>
                <w:bCs/>
                <w:color w:val="000000" w:themeColor="text1"/>
              </w:rPr>
            </w:pPr>
          </w:p>
        </w:tc>
      </w:tr>
      <w:tr w:rsidR="009D4CD6" w:rsidRPr="00435BD2" w14:paraId="770DDD5D" w14:textId="77777777" w:rsidTr="0058009C">
        <w:trPr>
          <w:trHeight w:val="440"/>
        </w:trPr>
        <w:tc>
          <w:tcPr>
            <w:tcW w:w="3480" w:type="dxa"/>
          </w:tcPr>
          <w:p w14:paraId="59B3B3C7" w14:textId="77777777" w:rsidR="009D4CD6" w:rsidRPr="00435BD2" w:rsidRDefault="009D4CD6" w:rsidP="0058009C">
            <w:pPr>
              <w:shd w:val="clear" w:color="auto" w:fill="FFFFFF"/>
              <w:jc w:val="both"/>
              <w:textAlignment w:val="center"/>
              <w:rPr>
                <w:rFonts w:ascii="GHEA Grapalat" w:hAnsi="GHEA Grapalat" w:cs="Tahoma"/>
                <w:b/>
                <w:bCs/>
                <w:color w:val="000000" w:themeColor="text1"/>
                <w:lang w:val="hy-AM"/>
              </w:rPr>
            </w:pPr>
            <w:r w:rsidRPr="00435BD2">
              <w:rPr>
                <w:rFonts w:ascii="GHEA Grapalat" w:hAnsi="GHEA Grapalat" w:cs="Tahoma"/>
                <w:b/>
                <w:bCs/>
                <w:color w:val="000000" w:themeColor="text1"/>
                <w:lang w:val="hy-AM"/>
              </w:rPr>
              <w:t>Թափքի տեսակ</w:t>
            </w:r>
          </w:p>
        </w:tc>
        <w:tc>
          <w:tcPr>
            <w:tcW w:w="6930" w:type="dxa"/>
          </w:tcPr>
          <w:p w14:paraId="5E04BE85" w14:textId="77777777" w:rsidR="009D4CD6" w:rsidRPr="00435BD2" w:rsidRDefault="009D4CD6" w:rsidP="0058009C">
            <w:pPr>
              <w:jc w:val="both"/>
              <w:rPr>
                <w:rFonts w:ascii="GHEA Grapalat" w:hAnsi="GHEA Grapalat"/>
                <w:b/>
                <w:bCs/>
                <w:color w:val="000000" w:themeColor="text1"/>
              </w:rPr>
            </w:pPr>
          </w:p>
        </w:tc>
      </w:tr>
      <w:tr w:rsidR="009D4CD6" w:rsidRPr="00435BD2" w14:paraId="5AFFFB6A" w14:textId="77777777" w:rsidTr="0058009C">
        <w:trPr>
          <w:trHeight w:val="224"/>
        </w:trPr>
        <w:tc>
          <w:tcPr>
            <w:tcW w:w="3480" w:type="dxa"/>
          </w:tcPr>
          <w:p w14:paraId="69F22BF3" w14:textId="77777777" w:rsidR="009D4CD6" w:rsidRPr="00435BD2" w:rsidRDefault="009D4CD6" w:rsidP="0058009C">
            <w:pPr>
              <w:shd w:val="clear" w:color="auto" w:fill="FFFFFF"/>
              <w:jc w:val="both"/>
              <w:textAlignment w:val="center"/>
              <w:rPr>
                <w:rFonts w:ascii="GHEA Grapalat" w:hAnsi="GHEA Grapalat" w:cs="Tahoma"/>
                <w:color w:val="000000" w:themeColor="text1"/>
              </w:rPr>
            </w:pPr>
            <w:r w:rsidRPr="00435BD2">
              <w:rPr>
                <w:rFonts w:ascii="GHEA Grapalat" w:hAnsi="GHEA Grapalat" w:cs="Tahoma"/>
                <w:b/>
                <w:bCs/>
                <w:color w:val="000000" w:themeColor="text1"/>
                <w:lang w:val="hy-AM"/>
              </w:rPr>
              <w:t>Շարժիչ</w:t>
            </w:r>
          </w:p>
        </w:tc>
        <w:tc>
          <w:tcPr>
            <w:tcW w:w="6930" w:type="dxa"/>
          </w:tcPr>
          <w:p w14:paraId="0A8CEA2A" w14:textId="77777777" w:rsidR="009D4CD6" w:rsidRPr="00435BD2" w:rsidRDefault="009D4CD6" w:rsidP="0058009C">
            <w:pPr>
              <w:jc w:val="both"/>
              <w:rPr>
                <w:rFonts w:ascii="GHEA Grapalat" w:hAnsi="GHEA Grapalat"/>
                <w:color w:val="000000" w:themeColor="text1"/>
                <w:lang w:val="hy-AM"/>
              </w:rPr>
            </w:pPr>
            <w:r w:rsidRPr="00435BD2">
              <w:rPr>
                <w:rFonts w:ascii="GHEA Grapalat" w:hAnsi="GHEA Grapalat"/>
                <w:color w:val="000000" w:themeColor="text1"/>
                <w:lang w:val="hy-AM"/>
              </w:rPr>
              <w:t>Բենզին, դիզել, էլեկտրական, հիբրիդ</w:t>
            </w:r>
          </w:p>
        </w:tc>
      </w:tr>
      <w:tr w:rsidR="009D4CD6" w:rsidRPr="00435BD2" w14:paraId="1E89E0E1" w14:textId="77777777" w:rsidTr="0058009C">
        <w:trPr>
          <w:trHeight w:val="359"/>
        </w:trPr>
        <w:tc>
          <w:tcPr>
            <w:tcW w:w="3480" w:type="dxa"/>
          </w:tcPr>
          <w:p w14:paraId="295CE727" w14:textId="77777777" w:rsidR="009D4CD6" w:rsidRPr="00435BD2" w:rsidRDefault="009D4CD6" w:rsidP="0058009C">
            <w:pPr>
              <w:shd w:val="clear" w:color="auto" w:fill="FFFFFF"/>
              <w:jc w:val="both"/>
              <w:textAlignment w:val="center"/>
              <w:rPr>
                <w:rFonts w:ascii="GHEA Grapalat" w:hAnsi="GHEA Grapalat" w:cs="Tahoma"/>
                <w:color w:val="000000" w:themeColor="text1"/>
                <w:lang w:val="hy-AM"/>
              </w:rPr>
            </w:pPr>
            <w:r w:rsidRPr="00435BD2">
              <w:rPr>
                <w:rFonts w:ascii="GHEA Grapalat" w:hAnsi="GHEA Grapalat" w:cs="Tahoma"/>
                <w:b/>
                <w:bCs/>
                <w:color w:val="000000" w:themeColor="text1"/>
                <w:lang w:val="hy-AM"/>
              </w:rPr>
              <w:t>Շարժիչի ծավալը</w:t>
            </w:r>
          </w:p>
        </w:tc>
        <w:tc>
          <w:tcPr>
            <w:tcW w:w="6930" w:type="dxa"/>
          </w:tcPr>
          <w:p w14:paraId="6C1C8E3E" w14:textId="77777777" w:rsidR="009D4CD6" w:rsidRPr="00435BD2" w:rsidRDefault="009D4CD6" w:rsidP="0058009C">
            <w:pPr>
              <w:jc w:val="both"/>
              <w:rPr>
                <w:rFonts w:ascii="GHEA Grapalat" w:hAnsi="GHEA Grapalat"/>
                <w:b/>
                <w:bCs/>
                <w:color w:val="000000" w:themeColor="text1"/>
                <w:lang w:val="hy-AM"/>
              </w:rPr>
            </w:pPr>
          </w:p>
        </w:tc>
      </w:tr>
      <w:tr w:rsidR="009D4CD6" w:rsidRPr="00435BD2" w14:paraId="0C9CF988" w14:textId="77777777" w:rsidTr="0058009C">
        <w:trPr>
          <w:trHeight w:val="467"/>
        </w:trPr>
        <w:tc>
          <w:tcPr>
            <w:tcW w:w="3480" w:type="dxa"/>
          </w:tcPr>
          <w:p w14:paraId="2A84D10F" w14:textId="77777777" w:rsidR="009D4CD6" w:rsidRPr="00435BD2" w:rsidRDefault="009D4CD6" w:rsidP="0058009C">
            <w:pPr>
              <w:shd w:val="clear" w:color="auto" w:fill="FFFFFF"/>
              <w:jc w:val="both"/>
              <w:textAlignment w:val="center"/>
              <w:rPr>
                <w:rFonts w:ascii="GHEA Grapalat" w:hAnsi="GHEA Grapalat" w:cs="Tahoma"/>
                <w:b/>
                <w:bCs/>
                <w:color w:val="000000" w:themeColor="text1"/>
              </w:rPr>
            </w:pPr>
            <w:proofErr w:type="spellStart"/>
            <w:r w:rsidRPr="00435BD2">
              <w:rPr>
                <w:rFonts w:ascii="GHEA Grapalat" w:hAnsi="GHEA Grapalat" w:cs="Tahoma"/>
                <w:b/>
                <w:bCs/>
                <w:color w:val="000000" w:themeColor="text1"/>
              </w:rPr>
              <w:t>Շարժիչի</w:t>
            </w:r>
            <w:proofErr w:type="spellEnd"/>
            <w:r w:rsidRPr="00435BD2">
              <w:rPr>
                <w:rFonts w:ascii="GHEA Grapalat" w:hAnsi="GHEA Grapalat" w:cs="Tahoma"/>
                <w:b/>
                <w:bCs/>
                <w:color w:val="000000" w:themeColor="text1"/>
              </w:rPr>
              <w:t xml:space="preserve"> </w:t>
            </w:r>
            <w:proofErr w:type="spellStart"/>
            <w:r w:rsidRPr="00435BD2">
              <w:rPr>
                <w:rFonts w:ascii="GHEA Grapalat" w:hAnsi="GHEA Grapalat" w:cs="Tahoma"/>
                <w:b/>
                <w:bCs/>
                <w:color w:val="000000" w:themeColor="text1"/>
              </w:rPr>
              <w:t>հզորությունը</w:t>
            </w:r>
            <w:proofErr w:type="spellEnd"/>
          </w:p>
        </w:tc>
        <w:tc>
          <w:tcPr>
            <w:tcW w:w="6930" w:type="dxa"/>
          </w:tcPr>
          <w:p w14:paraId="44550491" w14:textId="77777777" w:rsidR="009D4CD6" w:rsidRPr="00435BD2" w:rsidRDefault="009D4CD6" w:rsidP="0058009C">
            <w:pPr>
              <w:jc w:val="both"/>
              <w:rPr>
                <w:rFonts w:ascii="GHEA Grapalat" w:hAnsi="GHEA Grapalat"/>
                <w:b/>
                <w:bCs/>
                <w:color w:val="000000" w:themeColor="text1"/>
                <w:lang w:val="hy-AM"/>
              </w:rPr>
            </w:pPr>
          </w:p>
        </w:tc>
      </w:tr>
      <w:tr w:rsidR="009D4CD6" w:rsidRPr="00435BD2" w14:paraId="6512DDB3" w14:textId="77777777" w:rsidTr="0058009C">
        <w:trPr>
          <w:trHeight w:val="305"/>
        </w:trPr>
        <w:tc>
          <w:tcPr>
            <w:tcW w:w="3480" w:type="dxa"/>
          </w:tcPr>
          <w:p w14:paraId="7D1D9B7D" w14:textId="77777777" w:rsidR="009D4CD6" w:rsidRPr="00435BD2" w:rsidRDefault="009D4CD6" w:rsidP="0058009C">
            <w:pPr>
              <w:shd w:val="clear" w:color="auto" w:fill="FFFFFF"/>
              <w:jc w:val="both"/>
              <w:textAlignment w:val="center"/>
              <w:rPr>
                <w:rFonts w:ascii="GHEA Grapalat" w:hAnsi="GHEA Grapalat" w:cs="Tahoma"/>
                <w:color w:val="000000" w:themeColor="text1"/>
                <w:lang w:val="hy-AM"/>
              </w:rPr>
            </w:pPr>
            <w:r w:rsidRPr="00435BD2">
              <w:rPr>
                <w:rFonts w:ascii="GHEA Grapalat" w:hAnsi="GHEA Grapalat" w:cs="Tahoma"/>
                <w:b/>
                <w:bCs/>
                <w:color w:val="000000" w:themeColor="text1"/>
                <w:lang w:val="hy-AM"/>
              </w:rPr>
              <w:t>Փոխանցման տուփը</w:t>
            </w:r>
          </w:p>
        </w:tc>
        <w:tc>
          <w:tcPr>
            <w:tcW w:w="6930" w:type="dxa"/>
          </w:tcPr>
          <w:p w14:paraId="73E2F661" w14:textId="77777777" w:rsidR="009D4CD6" w:rsidRPr="00435BD2"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435BD2" w14:paraId="6404B856" w14:textId="77777777" w:rsidTr="0058009C">
        <w:trPr>
          <w:trHeight w:val="377"/>
        </w:trPr>
        <w:tc>
          <w:tcPr>
            <w:tcW w:w="3480" w:type="dxa"/>
          </w:tcPr>
          <w:p w14:paraId="1FCFFC9D" w14:textId="77777777" w:rsidR="009D4CD6" w:rsidRPr="00435BD2" w:rsidRDefault="009D4CD6" w:rsidP="0058009C">
            <w:pPr>
              <w:shd w:val="clear" w:color="auto" w:fill="FFFFFF"/>
              <w:jc w:val="both"/>
              <w:textAlignment w:val="center"/>
              <w:rPr>
                <w:rFonts w:ascii="GHEA Grapalat" w:hAnsi="GHEA Grapalat" w:cs="Tahoma"/>
                <w:b/>
                <w:bCs/>
                <w:color w:val="000000" w:themeColor="text1"/>
                <w:lang w:val="hy-AM"/>
              </w:rPr>
            </w:pPr>
            <w:r w:rsidRPr="00435BD2">
              <w:rPr>
                <w:rFonts w:ascii="GHEA Grapalat" w:hAnsi="GHEA Grapalat" w:cs="Tahoma"/>
                <w:b/>
                <w:bCs/>
                <w:color w:val="000000" w:themeColor="text1"/>
                <w:lang w:val="hy-AM"/>
              </w:rPr>
              <w:t>Քարշակ</w:t>
            </w:r>
          </w:p>
        </w:tc>
        <w:tc>
          <w:tcPr>
            <w:tcW w:w="6930" w:type="dxa"/>
          </w:tcPr>
          <w:p w14:paraId="091ACBAF" w14:textId="77777777" w:rsidR="009D4CD6" w:rsidRPr="00435BD2"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435BD2" w14:paraId="7849211B" w14:textId="77777777" w:rsidTr="0058009C">
        <w:trPr>
          <w:trHeight w:val="215"/>
        </w:trPr>
        <w:tc>
          <w:tcPr>
            <w:tcW w:w="3480" w:type="dxa"/>
          </w:tcPr>
          <w:p w14:paraId="2420AB30"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Վիճակ</w:t>
            </w:r>
          </w:p>
        </w:tc>
        <w:tc>
          <w:tcPr>
            <w:tcW w:w="6930" w:type="dxa"/>
          </w:tcPr>
          <w:p w14:paraId="14541227" w14:textId="77777777" w:rsidR="009D4CD6" w:rsidRPr="00435BD2" w:rsidRDefault="009D4CD6" w:rsidP="0058009C">
            <w:pPr>
              <w:jc w:val="both"/>
              <w:rPr>
                <w:rFonts w:ascii="GHEA Grapalat" w:hAnsi="GHEA Grapalat"/>
                <w:color w:val="000000" w:themeColor="text1"/>
              </w:rPr>
            </w:pPr>
            <w:r w:rsidRPr="00435BD2">
              <w:rPr>
                <w:rFonts w:ascii="GHEA Grapalat" w:hAnsi="GHEA Grapalat"/>
                <w:color w:val="000000" w:themeColor="text1"/>
                <w:lang w:val="hy-AM"/>
              </w:rPr>
              <w:t>Վթարված</w:t>
            </w:r>
            <w:r w:rsidRPr="00435BD2">
              <w:rPr>
                <w:rFonts w:ascii="GHEA Grapalat" w:hAnsi="GHEA Grapalat"/>
                <w:color w:val="000000" w:themeColor="text1"/>
              </w:rPr>
              <w:t xml:space="preserve">, </w:t>
            </w:r>
            <w:proofErr w:type="spellStart"/>
            <w:r w:rsidRPr="00435BD2">
              <w:rPr>
                <w:rFonts w:ascii="GHEA Grapalat" w:hAnsi="GHEA Grapalat"/>
                <w:color w:val="000000" w:themeColor="text1"/>
              </w:rPr>
              <w:t>ժանգոտված</w:t>
            </w:r>
            <w:proofErr w:type="spellEnd"/>
            <w:r w:rsidRPr="00435BD2">
              <w:rPr>
                <w:rFonts w:ascii="GHEA Grapalat" w:hAnsi="GHEA Grapalat"/>
                <w:color w:val="000000" w:themeColor="text1"/>
              </w:rPr>
              <w:t xml:space="preserve"> և </w:t>
            </w:r>
            <w:proofErr w:type="spellStart"/>
            <w:r w:rsidRPr="00435BD2">
              <w:rPr>
                <w:rFonts w:ascii="GHEA Grapalat" w:hAnsi="GHEA Grapalat"/>
                <w:color w:val="000000" w:themeColor="text1"/>
              </w:rPr>
              <w:t>այլն</w:t>
            </w:r>
            <w:proofErr w:type="spellEnd"/>
          </w:p>
        </w:tc>
      </w:tr>
      <w:tr w:rsidR="009D4CD6" w:rsidRPr="00435BD2" w14:paraId="54215EB7" w14:textId="77777777" w:rsidTr="0058009C">
        <w:trPr>
          <w:trHeight w:val="314"/>
        </w:trPr>
        <w:tc>
          <w:tcPr>
            <w:tcW w:w="3480" w:type="dxa"/>
          </w:tcPr>
          <w:p w14:paraId="2887F8D4"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Գազ</w:t>
            </w:r>
            <w:r>
              <w:rPr>
                <w:rFonts w:ascii="GHEA Grapalat" w:hAnsi="GHEA Grapalat"/>
                <w:b/>
                <w:bCs/>
                <w:color w:val="000000" w:themeColor="text1"/>
                <w:lang w:val="hy-AM"/>
              </w:rPr>
              <w:t>աբալոնի առկայություն</w:t>
            </w:r>
          </w:p>
        </w:tc>
        <w:tc>
          <w:tcPr>
            <w:tcW w:w="6930" w:type="dxa"/>
          </w:tcPr>
          <w:p w14:paraId="0361A5C6" w14:textId="77777777" w:rsidR="009D4CD6" w:rsidRPr="00435BD2" w:rsidRDefault="009D4CD6" w:rsidP="0058009C">
            <w:pPr>
              <w:jc w:val="both"/>
              <w:rPr>
                <w:rFonts w:ascii="GHEA Grapalat" w:hAnsi="GHEA Grapalat"/>
                <w:color w:val="000000" w:themeColor="text1"/>
                <w:lang w:val="hy-AM"/>
              </w:rPr>
            </w:pPr>
            <w:r w:rsidRPr="00435BD2">
              <w:rPr>
                <w:rFonts w:ascii="GHEA Grapalat" w:hAnsi="GHEA Grapalat"/>
                <w:color w:val="000000" w:themeColor="text1"/>
                <w:lang w:val="hy-AM"/>
              </w:rPr>
              <w:t>Տեղադրված/չտեղադրված</w:t>
            </w:r>
          </w:p>
        </w:tc>
      </w:tr>
      <w:tr w:rsidR="009D4CD6" w:rsidRPr="00435BD2" w14:paraId="1D4CE45D" w14:textId="77777777" w:rsidTr="0058009C">
        <w:trPr>
          <w:trHeight w:val="152"/>
        </w:trPr>
        <w:tc>
          <w:tcPr>
            <w:tcW w:w="3480" w:type="dxa"/>
          </w:tcPr>
          <w:p w14:paraId="1F3B7EC1"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Ղեկ</w:t>
            </w:r>
          </w:p>
        </w:tc>
        <w:tc>
          <w:tcPr>
            <w:tcW w:w="6930" w:type="dxa"/>
          </w:tcPr>
          <w:p w14:paraId="487A77A6" w14:textId="77777777" w:rsidR="009D4CD6" w:rsidRPr="00435BD2" w:rsidRDefault="009D4CD6" w:rsidP="0058009C">
            <w:pPr>
              <w:ind w:left="150"/>
              <w:jc w:val="both"/>
              <w:rPr>
                <w:rFonts w:ascii="GHEA Grapalat" w:hAnsi="GHEA Grapalat"/>
                <w:b/>
                <w:bCs/>
                <w:color w:val="000000" w:themeColor="text1"/>
                <w:lang w:val="hy-AM"/>
              </w:rPr>
            </w:pPr>
          </w:p>
        </w:tc>
      </w:tr>
      <w:tr w:rsidR="009D4CD6" w:rsidRPr="00435BD2" w14:paraId="6EEBBFE7" w14:textId="77777777" w:rsidTr="0058009C">
        <w:trPr>
          <w:trHeight w:val="350"/>
        </w:trPr>
        <w:tc>
          <w:tcPr>
            <w:tcW w:w="3480" w:type="dxa"/>
          </w:tcPr>
          <w:p w14:paraId="29E17B15"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Սրահի գույնը</w:t>
            </w:r>
          </w:p>
        </w:tc>
        <w:tc>
          <w:tcPr>
            <w:tcW w:w="6930" w:type="dxa"/>
          </w:tcPr>
          <w:p w14:paraId="4A3BB06A" w14:textId="77777777" w:rsidR="009D4CD6" w:rsidRPr="00435BD2" w:rsidRDefault="009D4CD6" w:rsidP="0058009C">
            <w:pPr>
              <w:ind w:left="150"/>
              <w:jc w:val="both"/>
              <w:rPr>
                <w:rFonts w:ascii="GHEA Grapalat" w:hAnsi="GHEA Grapalat"/>
                <w:b/>
                <w:bCs/>
                <w:color w:val="000000" w:themeColor="text1"/>
                <w:lang w:val="hy-AM"/>
              </w:rPr>
            </w:pPr>
          </w:p>
        </w:tc>
      </w:tr>
      <w:tr w:rsidR="009D4CD6" w:rsidRPr="00E2642A" w14:paraId="3598C622" w14:textId="77777777" w:rsidTr="0058009C">
        <w:trPr>
          <w:trHeight w:val="440"/>
        </w:trPr>
        <w:tc>
          <w:tcPr>
            <w:tcW w:w="3480" w:type="dxa"/>
          </w:tcPr>
          <w:p w14:paraId="652DE23F"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Սրահը</w:t>
            </w:r>
          </w:p>
        </w:tc>
        <w:tc>
          <w:tcPr>
            <w:tcW w:w="6930" w:type="dxa"/>
          </w:tcPr>
          <w:p w14:paraId="2C4D894B" w14:textId="77777777" w:rsidR="009D4CD6" w:rsidRPr="00435BD2" w:rsidRDefault="009D4CD6" w:rsidP="0058009C">
            <w:pPr>
              <w:jc w:val="both"/>
              <w:rPr>
                <w:rFonts w:ascii="GHEA Grapalat" w:hAnsi="GHEA Grapalat"/>
                <w:color w:val="000000" w:themeColor="text1"/>
                <w:lang w:val="hy-AM"/>
              </w:rPr>
            </w:pPr>
            <w:r w:rsidRPr="00435BD2">
              <w:rPr>
                <w:rFonts w:ascii="GHEA Grapalat" w:hAnsi="GHEA Grapalat"/>
                <w:color w:val="000000" w:themeColor="text1"/>
                <w:lang w:val="hy-AM"/>
              </w:rPr>
              <w:t xml:space="preserve">Տեքստիլ, կաշի, արհեստական կաշի, թավիշ, ալկանտրա </w:t>
            </w:r>
          </w:p>
        </w:tc>
      </w:tr>
      <w:tr w:rsidR="009D4CD6" w:rsidRPr="00435BD2" w14:paraId="75E4EC9E" w14:textId="77777777" w:rsidTr="0058009C">
        <w:trPr>
          <w:trHeight w:val="332"/>
        </w:trPr>
        <w:tc>
          <w:tcPr>
            <w:tcW w:w="3480" w:type="dxa"/>
          </w:tcPr>
          <w:p w14:paraId="40F5CF8F"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Լյուկ</w:t>
            </w:r>
            <w:r w:rsidRPr="00435BD2">
              <w:rPr>
                <w:rFonts w:ascii="Calibri" w:hAnsi="Calibri" w:cs="Calibri"/>
                <w:b/>
                <w:bCs/>
                <w:color w:val="000000" w:themeColor="text1"/>
                <w:lang w:val="hy-AM"/>
              </w:rPr>
              <w:t> </w:t>
            </w:r>
          </w:p>
        </w:tc>
        <w:tc>
          <w:tcPr>
            <w:tcW w:w="6930" w:type="dxa"/>
          </w:tcPr>
          <w:p w14:paraId="3128662F" w14:textId="77777777" w:rsidR="009D4CD6" w:rsidRPr="00435BD2" w:rsidRDefault="009D4CD6" w:rsidP="0058009C">
            <w:pPr>
              <w:jc w:val="both"/>
              <w:rPr>
                <w:rFonts w:ascii="GHEA Grapalat" w:hAnsi="GHEA Grapalat"/>
                <w:color w:val="000000" w:themeColor="text1"/>
                <w:lang w:val="hy-AM"/>
              </w:rPr>
            </w:pPr>
            <w:r w:rsidRPr="00435BD2">
              <w:rPr>
                <w:rFonts w:ascii="GHEA Grapalat" w:hAnsi="GHEA Grapalat"/>
                <w:color w:val="000000" w:themeColor="text1"/>
                <w:lang w:val="hy-AM"/>
              </w:rPr>
              <w:t>Առկա չէ, սովորական, պանորամային</w:t>
            </w:r>
          </w:p>
        </w:tc>
      </w:tr>
      <w:tr w:rsidR="009D4CD6" w:rsidRPr="00435BD2" w14:paraId="0B5618F4" w14:textId="77777777" w:rsidTr="0058009C">
        <w:trPr>
          <w:trHeight w:val="350"/>
        </w:trPr>
        <w:tc>
          <w:tcPr>
            <w:tcW w:w="3480" w:type="dxa"/>
          </w:tcPr>
          <w:p w14:paraId="6A56578A"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Կոմֆորտ</w:t>
            </w:r>
          </w:p>
        </w:tc>
        <w:tc>
          <w:tcPr>
            <w:tcW w:w="6930" w:type="dxa"/>
          </w:tcPr>
          <w:p w14:paraId="0D6949F0" w14:textId="77777777" w:rsidR="009D4CD6" w:rsidRPr="00435BD2" w:rsidRDefault="009D4CD6" w:rsidP="0058009C">
            <w:pPr>
              <w:rPr>
                <w:rFonts w:ascii="GHEA Grapalat" w:hAnsi="GHEA Grapalat"/>
                <w:color w:val="000000" w:themeColor="text1"/>
                <w:lang w:val="hy-AM"/>
              </w:rPr>
            </w:pPr>
            <w:r w:rsidRPr="00435BD2">
              <w:rPr>
                <w:rFonts w:ascii="GHEA Grapalat" w:hAnsi="GHEA Grapalat"/>
                <w:color w:val="000000" w:themeColor="text1"/>
                <w:lang w:val="hy-AM"/>
              </w:rPr>
              <w:t>Կրուիզ կոնտրոլ</w:t>
            </w:r>
          </w:p>
          <w:p w14:paraId="1B4638E2" w14:textId="77777777" w:rsidR="009D4CD6" w:rsidRPr="00435BD2" w:rsidRDefault="009D4CD6" w:rsidP="0058009C">
            <w:pPr>
              <w:rPr>
                <w:rFonts w:ascii="GHEA Grapalat" w:hAnsi="GHEA Grapalat"/>
                <w:color w:val="000000" w:themeColor="text1"/>
                <w:lang w:val="hy-AM"/>
              </w:rPr>
            </w:pPr>
            <w:r w:rsidRPr="00435BD2">
              <w:rPr>
                <w:rFonts w:ascii="GHEA Grapalat" w:hAnsi="GHEA Grapalat"/>
                <w:color w:val="000000" w:themeColor="text1"/>
                <w:lang w:val="hy-AM"/>
              </w:rPr>
              <w:t>Տաքացվող նստատեղեր</w:t>
            </w:r>
          </w:p>
          <w:p w14:paraId="7000EE85" w14:textId="77777777" w:rsidR="009D4CD6" w:rsidRPr="00435BD2" w:rsidRDefault="009D4CD6" w:rsidP="0058009C">
            <w:pPr>
              <w:rPr>
                <w:rFonts w:ascii="GHEA Grapalat" w:hAnsi="GHEA Grapalat"/>
                <w:color w:val="000000" w:themeColor="text1"/>
                <w:lang w:val="hy-AM"/>
              </w:rPr>
            </w:pPr>
            <w:r w:rsidRPr="00435BD2">
              <w:rPr>
                <w:rFonts w:ascii="GHEA Grapalat" w:hAnsi="GHEA Grapalat"/>
                <w:color w:val="000000" w:themeColor="text1"/>
                <w:lang w:val="hy-AM"/>
              </w:rPr>
              <w:t>Տաքացվող ղեկ</w:t>
            </w:r>
          </w:p>
          <w:p w14:paraId="6ECB5BE6" w14:textId="77777777" w:rsidR="009D4CD6" w:rsidRPr="00435BD2" w:rsidRDefault="009D4CD6" w:rsidP="0058009C">
            <w:pPr>
              <w:rPr>
                <w:rFonts w:ascii="GHEA Grapalat" w:hAnsi="GHEA Grapalat"/>
                <w:color w:val="000000" w:themeColor="text1"/>
                <w:lang w:val="hy-AM"/>
              </w:rPr>
            </w:pPr>
            <w:r w:rsidRPr="00435BD2">
              <w:rPr>
                <w:rFonts w:ascii="GHEA Grapalat" w:hAnsi="GHEA Grapalat"/>
                <w:color w:val="000000" w:themeColor="text1"/>
                <w:lang w:val="hy-AM"/>
              </w:rPr>
              <w:t>Օդափոխվող նստատեղեր</w:t>
            </w:r>
          </w:p>
          <w:p w14:paraId="0A9182DD" w14:textId="77777777" w:rsidR="009D4CD6" w:rsidRPr="00435BD2" w:rsidRDefault="009D4CD6" w:rsidP="0058009C">
            <w:pPr>
              <w:rPr>
                <w:rFonts w:ascii="GHEA Grapalat" w:hAnsi="GHEA Grapalat"/>
                <w:color w:val="000000" w:themeColor="text1"/>
                <w:lang w:val="hy-AM"/>
              </w:rPr>
            </w:pPr>
            <w:r w:rsidRPr="00435BD2">
              <w:rPr>
                <w:rFonts w:ascii="GHEA Grapalat" w:hAnsi="GHEA Grapalat"/>
                <w:color w:val="000000" w:themeColor="text1"/>
                <w:lang w:val="hy-AM"/>
              </w:rPr>
              <w:t xml:space="preserve">Մգեցված ապակիներ </w:t>
            </w:r>
          </w:p>
        </w:tc>
      </w:tr>
      <w:tr w:rsidR="009D4CD6" w:rsidRPr="00435BD2" w14:paraId="623BF218" w14:textId="77777777" w:rsidTr="0058009C">
        <w:trPr>
          <w:trHeight w:val="359"/>
        </w:trPr>
        <w:tc>
          <w:tcPr>
            <w:tcW w:w="3480" w:type="dxa"/>
          </w:tcPr>
          <w:p w14:paraId="0107F2C1"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Անիվի չափսերը</w:t>
            </w:r>
          </w:p>
        </w:tc>
        <w:tc>
          <w:tcPr>
            <w:tcW w:w="6930" w:type="dxa"/>
          </w:tcPr>
          <w:p w14:paraId="28F88CBD" w14:textId="77777777" w:rsidR="009D4CD6" w:rsidRPr="00435BD2" w:rsidRDefault="009D4CD6" w:rsidP="0058009C">
            <w:pPr>
              <w:jc w:val="both"/>
              <w:rPr>
                <w:rFonts w:ascii="GHEA Grapalat" w:hAnsi="GHEA Grapalat"/>
                <w:color w:val="000000" w:themeColor="text1"/>
                <w:lang w:val="hy-AM"/>
              </w:rPr>
            </w:pPr>
            <w:r w:rsidRPr="00435BD2">
              <w:rPr>
                <w:rFonts w:ascii="GHEA Grapalat" w:hAnsi="GHEA Grapalat"/>
                <w:color w:val="000000" w:themeColor="text1"/>
                <w:lang w:val="hy-AM"/>
              </w:rPr>
              <w:t>R</w:t>
            </w:r>
          </w:p>
        </w:tc>
      </w:tr>
      <w:tr w:rsidR="009D4CD6" w:rsidRPr="00435BD2" w14:paraId="6E95A79F" w14:textId="77777777" w:rsidTr="0058009C">
        <w:trPr>
          <w:trHeight w:val="350"/>
        </w:trPr>
        <w:tc>
          <w:tcPr>
            <w:tcW w:w="3480" w:type="dxa"/>
          </w:tcPr>
          <w:p w14:paraId="30C37A58" w14:textId="77777777" w:rsidR="009D4CD6" w:rsidRPr="00435BD2" w:rsidRDefault="009D4CD6" w:rsidP="0058009C">
            <w:pPr>
              <w:jc w:val="both"/>
              <w:rPr>
                <w:rFonts w:ascii="GHEA Grapalat" w:hAnsi="GHEA Grapalat"/>
                <w:b/>
                <w:bCs/>
                <w:color w:val="000000" w:themeColor="text1"/>
                <w:lang w:val="hy-AM"/>
              </w:rPr>
            </w:pPr>
            <w:r w:rsidRPr="00435BD2">
              <w:rPr>
                <w:rFonts w:ascii="GHEA Grapalat" w:hAnsi="GHEA Grapalat"/>
                <w:b/>
                <w:bCs/>
                <w:color w:val="000000" w:themeColor="text1"/>
                <w:lang w:val="hy-AM"/>
              </w:rPr>
              <w:t>Լուսարձակներ</w:t>
            </w:r>
          </w:p>
        </w:tc>
        <w:tc>
          <w:tcPr>
            <w:tcW w:w="6930" w:type="dxa"/>
          </w:tcPr>
          <w:p w14:paraId="56394840" w14:textId="77777777" w:rsidR="009D4CD6" w:rsidRPr="00435BD2" w:rsidRDefault="009D4CD6" w:rsidP="0058009C">
            <w:pPr>
              <w:jc w:val="both"/>
              <w:rPr>
                <w:rFonts w:ascii="GHEA Grapalat" w:hAnsi="GHEA Grapalat"/>
                <w:color w:val="000000" w:themeColor="text1"/>
                <w:lang w:val="hy-AM"/>
              </w:rPr>
            </w:pPr>
            <w:r w:rsidRPr="00435BD2">
              <w:rPr>
                <w:rFonts w:ascii="GHEA Grapalat" w:hAnsi="GHEA Grapalat"/>
                <w:color w:val="000000" w:themeColor="text1"/>
                <w:lang w:val="hy-AM"/>
              </w:rPr>
              <w:t xml:space="preserve">Հալոգեն, քսենոն, լեդ </w:t>
            </w:r>
          </w:p>
        </w:tc>
      </w:tr>
      <w:tr w:rsidR="009D4CD6" w:rsidRPr="00435BD2" w14:paraId="207CF877" w14:textId="77777777" w:rsidTr="0058009C">
        <w:trPr>
          <w:trHeight w:val="530"/>
        </w:trPr>
        <w:tc>
          <w:tcPr>
            <w:tcW w:w="3480" w:type="dxa"/>
          </w:tcPr>
          <w:p w14:paraId="7E4C7FEF" w14:textId="77777777" w:rsidR="009D4CD6" w:rsidRPr="00435BD2" w:rsidRDefault="009D4CD6" w:rsidP="0058009C">
            <w:pPr>
              <w:jc w:val="both"/>
              <w:rPr>
                <w:rFonts w:ascii="GHEA Grapalat" w:hAnsi="GHEA Grapalat"/>
                <w:b/>
                <w:bCs/>
                <w:color w:val="000000" w:themeColor="text1"/>
              </w:rPr>
            </w:pPr>
            <w:r w:rsidRPr="00435BD2">
              <w:rPr>
                <w:rFonts w:ascii="GHEA Grapalat" w:hAnsi="GHEA Grapalat"/>
                <w:b/>
                <w:bCs/>
                <w:color w:val="000000" w:themeColor="text1"/>
                <w:lang w:val="hy-AM"/>
              </w:rPr>
              <w:t>Շասսիի կոնֆիգուրացիա (բեռնատարի դեպքում)</w:t>
            </w:r>
          </w:p>
        </w:tc>
        <w:tc>
          <w:tcPr>
            <w:tcW w:w="6930" w:type="dxa"/>
          </w:tcPr>
          <w:p w14:paraId="57D4F9B8" w14:textId="77777777" w:rsidR="009D4CD6" w:rsidRPr="00435BD2" w:rsidRDefault="009D4CD6" w:rsidP="0058009C">
            <w:pPr>
              <w:jc w:val="both"/>
              <w:rPr>
                <w:rFonts w:ascii="GHEA Grapalat" w:hAnsi="GHEA Grapalat"/>
                <w:color w:val="000000" w:themeColor="text1"/>
              </w:rPr>
            </w:pPr>
            <w:r w:rsidRPr="00435BD2">
              <w:rPr>
                <w:rFonts w:ascii="GHEA Grapalat" w:hAnsi="GHEA Grapalat"/>
                <w:color w:val="000000" w:themeColor="text1"/>
              </w:rPr>
              <w:t xml:space="preserve">6x6, 4x4 և </w:t>
            </w:r>
            <w:proofErr w:type="spellStart"/>
            <w:r w:rsidRPr="00435BD2">
              <w:rPr>
                <w:rFonts w:ascii="GHEA Grapalat" w:hAnsi="GHEA Grapalat"/>
                <w:color w:val="000000" w:themeColor="text1"/>
              </w:rPr>
              <w:t>այլն</w:t>
            </w:r>
            <w:proofErr w:type="spellEnd"/>
            <w:r w:rsidRPr="00435BD2">
              <w:rPr>
                <w:rFonts w:ascii="GHEA Grapalat" w:hAnsi="GHEA Grapalat"/>
                <w:color w:val="000000" w:themeColor="text1"/>
              </w:rPr>
              <w:t xml:space="preserve"> </w:t>
            </w:r>
          </w:p>
        </w:tc>
      </w:tr>
    </w:tbl>
    <w:p w14:paraId="7554A0EE" w14:textId="77777777" w:rsidR="009D4CD6" w:rsidRDefault="009D4CD6" w:rsidP="009D4CD6">
      <w:pPr>
        <w:spacing w:line="276" w:lineRule="auto"/>
        <w:ind w:left="5245"/>
        <w:jc w:val="center"/>
        <w:rPr>
          <w:rFonts w:ascii="GHEA Grapalat" w:hAnsi="GHEA Grapalat" w:cs="Sylfaen"/>
          <w:b/>
          <w:i/>
          <w:sz w:val="20"/>
          <w:szCs w:val="20"/>
          <w:lang w:val="hy-AM"/>
        </w:rPr>
      </w:pPr>
    </w:p>
    <w:p w14:paraId="4AAEB10A" w14:textId="18F209F4" w:rsidR="009D4CD6" w:rsidRDefault="009D4CD6" w:rsidP="009D4CD6">
      <w:pPr>
        <w:spacing w:line="276" w:lineRule="auto"/>
        <w:ind w:left="5245"/>
        <w:jc w:val="center"/>
        <w:rPr>
          <w:rFonts w:ascii="GHEA Grapalat" w:hAnsi="GHEA Grapalat" w:cs="Sylfaen"/>
          <w:b/>
          <w:i/>
          <w:sz w:val="20"/>
          <w:szCs w:val="20"/>
          <w:lang w:val="hy-AM"/>
        </w:rPr>
      </w:pPr>
    </w:p>
    <w:p w14:paraId="18748EF7" w14:textId="4A9D4B7C" w:rsidR="00753499" w:rsidRDefault="00753499" w:rsidP="009D4CD6">
      <w:pPr>
        <w:spacing w:line="276" w:lineRule="auto"/>
        <w:ind w:left="5245"/>
        <w:jc w:val="center"/>
        <w:rPr>
          <w:rFonts w:ascii="GHEA Grapalat" w:hAnsi="GHEA Grapalat" w:cs="Sylfaen"/>
          <w:b/>
          <w:i/>
          <w:sz w:val="20"/>
          <w:szCs w:val="20"/>
          <w:lang w:val="hy-AM"/>
        </w:rPr>
      </w:pPr>
    </w:p>
    <w:p w14:paraId="0F659EE7" w14:textId="488DC900" w:rsidR="00753499" w:rsidRDefault="00753499" w:rsidP="009D4CD6">
      <w:pPr>
        <w:spacing w:line="276" w:lineRule="auto"/>
        <w:ind w:left="5245"/>
        <w:jc w:val="center"/>
        <w:rPr>
          <w:rFonts w:ascii="GHEA Grapalat" w:hAnsi="GHEA Grapalat" w:cs="Sylfaen"/>
          <w:b/>
          <w:i/>
          <w:sz w:val="20"/>
          <w:szCs w:val="20"/>
          <w:lang w:val="hy-AM"/>
        </w:rPr>
      </w:pPr>
    </w:p>
    <w:p w14:paraId="0264F0FA" w14:textId="77777777" w:rsidR="00753499" w:rsidRDefault="00753499" w:rsidP="009D4CD6">
      <w:pPr>
        <w:spacing w:line="276" w:lineRule="auto"/>
        <w:ind w:left="5245"/>
        <w:jc w:val="center"/>
        <w:rPr>
          <w:rFonts w:ascii="GHEA Grapalat" w:hAnsi="GHEA Grapalat" w:cs="Sylfaen"/>
          <w:b/>
          <w:i/>
          <w:sz w:val="20"/>
          <w:szCs w:val="20"/>
          <w:lang w:val="hy-AM"/>
        </w:rPr>
      </w:pPr>
    </w:p>
    <w:p w14:paraId="7F17D29F" w14:textId="77777777" w:rsidR="003933A0" w:rsidRDefault="003933A0" w:rsidP="009D4CD6">
      <w:pPr>
        <w:spacing w:line="276" w:lineRule="auto"/>
        <w:ind w:left="5245"/>
        <w:jc w:val="center"/>
        <w:rPr>
          <w:rFonts w:ascii="GHEA Grapalat" w:hAnsi="GHEA Grapalat" w:cs="Sylfaen"/>
          <w:b/>
          <w:i/>
          <w:sz w:val="20"/>
          <w:szCs w:val="20"/>
          <w:lang w:val="hy-AM"/>
        </w:rPr>
      </w:pPr>
    </w:p>
    <w:p w14:paraId="2ACA99BC" w14:textId="77777777" w:rsidR="009D4CD6" w:rsidRDefault="009D4CD6" w:rsidP="009D4CD6">
      <w:pPr>
        <w:spacing w:line="276" w:lineRule="auto"/>
        <w:ind w:left="5245"/>
        <w:jc w:val="center"/>
        <w:rPr>
          <w:rFonts w:ascii="GHEA Grapalat" w:hAnsi="GHEA Grapalat" w:cs="Sylfaen"/>
          <w:b/>
          <w:i/>
          <w:sz w:val="20"/>
          <w:szCs w:val="20"/>
          <w:lang w:val="hy-AM"/>
        </w:rPr>
      </w:pPr>
    </w:p>
    <w:p w14:paraId="3978979D" w14:textId="77777777" w:rsidR="009D4CD6" w:rsidRDefault="009D4CD6" w:rsidP="009D4CD6">
      <w:pPr>
        <w:spacing w:line="276" w:lineRule="auto"/>
        <w:ind w:left="5245"/>
        <w:jc w:val="center"/>
        <w:rPr>
          <w:rFonts w:ascii="GHEA Grapalat" w:hAnsi="GHEA Grapalat" w:cs="Sylfaen"/>
          <w:b/>
          <w:i/>
          <w:sz w:val="20"/>
          <w:szCs w:val="20"/>
          <w:lang w:val="hy-AM"/>
        </w:rPr>
      </w:pPr>
    </w:p>
    <w:tbl>
      <w:tblPr>
        <w:tblW w:w="10004"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7361"/>
      </w:tblGrid>
      <w:tr w:rsidR="009D4CD6" w:rsidRPr="00ED66E8" w14:paraId="2F3EC17F" w14:textId="77777777" w:rsidTr="0058009C">
        <w:trPr>
          <w:trHeight w:val="332"/>
        </w:trPr>
        <w:tc>
          <w:tcPr>
            <w:tcW w:w="10004" w:type="dxa"/>
            <w:gridSpan w:val="2"/>
            <w:shd w:val="clear" w:color="auto" w:fill="FFFF00"/>
          </w:tcPr>
          <w:p w14:paraId="625D4577" w14:textId="77777777" w:rsidR="009D4CD6" w:rsidRPr="00ED66E8" w:rsidRDefault="009D4CD6" w:rsidP="0058009C">
            <w:pPr>
              <w:jc w:val="center"/>
              <w:rPr>
                <w:rFonts w:ascii="GHEA Grapalat" w:hAnsi="GHEA Grapalat"/>
                <w:b/>
                <w:bCs/>
                <w:color w:val="000000" w:themeColor="text1"/>
                <w:lang w:val="hy-AM"/>
              </w:rPr>
            </w:pPr>
            <w:proofErr w:type="spellStart"/>
            <w:r w:rsidRPr="00ED66E8">
              <w:rPr>
                <w:rFonts w:ascii="GHEA Grapalat" w:hAnsi="GHEA Grapalat"/>
                <w:b/>
                <w:bCs/>
                <w:color w:val="000000" w:themeColor="text1"/>
              </w:rPr>
              <w:t>Շենք-շինության</w:t>
            </w:r>
            <w:proofErr w:type="spellEnd"/>
            <w:r>
              <w:rPr>
                <w:rFonts w:ascii="GHEA Grapalat" w:hAnsi="GHEA Grapalat"/>
                <w:b/>
                <w:bCs/>
                <w:color w:val="000000" w:themeColor="text1"/>
                <w:lang w:val="hy-AM"/>
              </w:rPr>
              <w:t xml:space="preserve"> </w:t>
            </w:r>
            <w:r w:rsidRPr="00ED66E8">
              <w:rPr>
                <w:rFonts w:ascii="GHEA Grapalat" w:hAnsi="GHEA Grapalat"/>
                <w:b/>
                <w:bCs/>
                <w:color w:val="000000" w:themeColor="text1"/>
                <w:lang w:val="hy-AM"/>
              </w:rPr>
              <w:t>վարձակալություն</w:t>
            </w:r>
          </w:p>
        </w:tc>
      </w:tr>
      <w:tr w:rsidR="009D4CD6" w:rsidRPr="006B428A" w14:paraId="2DF4FFCE" w14:textId="77777777" w:rsidTr="0058009C">
        <w:trPr>
          <w:trHeight w:val="80"/>
        </w:trPr>
        <w:tc>
          <w:tcPr>
            <w:tcW w:w="2643" w:type="dxa"/>
          </w:tcPr>
          <w:p w14:paraId="1591E1C2" w14:textId="77777777" w:rsidR="009D4CD6" w:rsidRPr="00ED66E8" w:rsidRDefault="009D4CD6" w:rsidP="0058009C">
            <w:pPr>
              <w:jc w:val="both"/>
              <w:rPr>
                <w:rFonts w:ascii="GHEA Grapalat" w:hAnsi="GHEA Grapalat"/>
                <w:b/>
                <w:bCs/>
                <w:color w:val="000000" w:themeColor="text1"/>
                <w:lang w:val="hy-AM"/>
              </w:rPr>
            </w:pPr>
            <w:r>
              <w:rPr>
                <w:rFonts w:ascii="GHEA Grapalat" w:hAnsi="GHEA Grapalat"/>
                <w:b/>
                <w:bCs/>
                <w:color w:val="000000" w:themeColor="text1"/>
                <w:lang w:val="hy-AM"/>
              </w:rPr>
              <w:t>Տեղադիրք</w:t>
            </w:r>
          </w:p>
        </w:tc>
        <w:tc>
          <w:tcPr>
            <w:tcW w:w="7361" w:type="dxa"/>
          </w:tcPr>
          <w:p w14:paraId="188E80EF" w14:textId="77777777" w:rsidR="009D4CD6" w:rsidRPr="00ED66E8" w:rsidRDefault="009D4CD6" w:rsidP="0058009C">
            <w:pPr>
              <w:jc w:val="both"/>
              <w:rPr>
                <w:rFonts w:ascii="GHEA Grapalat" w:hAnsi="GHEA Grapalat"/>
                <w:b/>
                <w:bCs/>
                <w:color w:val="000000" w:themeColor="text1"/>
                <w:lang w:val="hy-AM"/>
              </w:rPr>
            </w:pPr>
          </w:p>
        </w:tc>
      </w:tr>
      <w:tr w:rsidR="009D4CD6" w:rsidRPr="006B428A" w14:paraId="08E6ACF1" w14:textId="77777777" w:rsidTr="0058009C">
        <w:trPr>
          <w:trHeight w:val="467"/>
        </w:trPr>
        <w:tc>
          <w:tcPr>
            <w:tcW w:w="2643" w:type="dxa"/>
          </w:tcPr>
          <w:p w14:paraId="2B065768" w14:textId="77777777" w:rsidR="009D4CD6" w:rsidRPr="00ED66E8" w:rsidRDefault="009D4CD6" w:rsidP="0058009C">
            <w:pPr>
              <w:jc w:val="both"/>
              <w:rPr>
                <w:rFonts w:ascii="GHEA Grapalat" w:hAnsi="GHEA Grapalat"/>
                <w:b/>
                <w:bCs/>
                <w:color w:val="000000" w:themeColor="text1"/>
                <w:lang w:val="hy-AM"/>
              </w:rPr>
            </w:pPr>
            <w:r>
              <w:rPr>
                <w:rFonts w:ascii="GHEA Grapalat" w:hAnsi="GHEA Grapalat"/>
                <w:b/>
                <w:bCs/>
                <w:color w:val="000000" w:themeColor="text1"/>
                <w:lang w:val="hy-AM"/>
              </w:rPr>
              <w:t>Նպատակային նշանակություն</w:t>
            </w:r>
          </w:p>
        </w:tc>
        <w:tc>
          <w:tcPr>
            <w:tcW w:w="7361" w:type="dxa"/>
          </w:tcPr>
          <w:p w14:paraId="2D53F4E4" w14:textId="77777777" w:rsidR="009D4CD6" w:rsidRPr="00ED66E8" w:rsidRDefault="009D4CD6" w:rsidP="0058009C">
            <w:pPr>
              <w:jc w:val="both"/>
              <w:rPr>
                <w:rFonts w:ascii="GHEA Grapalat" w:hAnsi="GHEA Grapalat"/>
                <w:b/>
                <w:bCs/>
                <w:color w:val="000000" w:themeColor="text1"/>
                <w:lang w:val="hy-AM"/>
              </w:rPr>
            </w:pPr>
          </w:p>
        </w:tc>
      </w:tr>
      <w:tr w:rsidR="009D4CD6" w:rsidRPr="006B428A" w14:paraId="7B62FA7F" w14:textId="77777777" w:rsidTr="0058009C">
        <w:trPr>
          <w:trHeight w:val="359"/>
        </w:trPr>
        <w:tc>
          <w:tcPr>
            <w:tcW w:w="2643" w:type="dxa"/>
          </w:tcPr>
          <w:p w14:paraId="1485526D" w14:textId="77777777" w:rsidR="009D4CD6" w:rsidRPr="00ED66E8" w:rsidRDefault="009D4CD6" w:rsidP="0058009C">
            <w:pPr>
              <w:shd w:val="clear" w:color="auto" w:fill="FFFFFF"/>
              <w:jc w:val="both"/>
              <w:rPr>
                <w:rFonts w:ascii="GHEA Grapalat" w:hAnsi="GHEA Grapalat"/>
                <w:b/>
                <w:bCs/>
                <w:color w:val="000000" w:themeColor="text1"/>
                <w:lang w:val="hy-AM"/>
              </w:rPr>
            </w:pPr>
            <w:proofErr w:type="spellStart"/>
            <w:r w:rsidRPr="00ED66E8">
              <w:rPr>
                <w:rFonts w:ascii="GHEA Grapalat" w:hAnsi="GHEA Grapalat" w:cs="Tahoma"/>
                <w:b/>
                <w:bCs/>
                <w:color w:val="000000" w:themeColor="text1"/>
              </w:rPr>
              <w:t>Ընդհանուր</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մակերես</w:t>
            </w:r>
            <w:proofErr w:type="spellEnd"/>
          </w:p>
        </w:tc>
        <w:tc>
          <w:tcPr>
            <w:tcW w:w="7361" w:type="dxa"/>
          </w:tcPr>
          <w:p w14:paraId="59B7CDE7" w14:textId="77777777" w:rsidR="009D4CD6" w:rsidRPr="00ED66E8" w:rsidRDefault="009D4CD6" w:rsidP="0058009C">
            <w:pPr>
              <w:jc w:val="both"/>
              <w:rPr>
                <w:rFonts w:ascii="GHEA Grapalat" w:hAnsi="GHEA Grapalat"/>
                <w:b/>
                <w:bCs/>
                <w:color w:val="000000" w:themeColor="text1"/>
                <w:lang w:val="hy-AM"/>
              </w:rPr>
            </w:pPr>
          </w:p>
        </w:tc>
      </w:tr>
      <w:tr w:rsidR="009D4CD6" w:rsidRPr="00E2642A" w14:paraId="3FDA39C0" w14:textId="77777777" w:rsidTr="0058009C">
        <w:trPr>
          <w:trHeight w:val="782"/>
        </w:trPr>
        <w:tc>
          <w:tcPr>
            <w:tcW w:w="2643" w:type="dxa"/>
          </w:tcPr>
          <w:p w14:paraId="1F30C357" w14:textId="77777777" w:rsidR="009D4CD6" w:rsidRPr="00ED66E8" w:rsidRDefault="009D4CD6" w:rsidP="0058009C">
            <w:pPr>
              <w:jc w:val="both"/>
              <w:rPr>
                <w:rFonts w:ascii="GHEA Grapalat" w:hAnsi="GHEA Grapalat"/>
                <w:b/>
                <w:bCs/>
                <w:color w:val="000000" w:themeColor="text1"/>
                <w:lang w:val="hy-AM"/>
              </w:rPr>
            </w:pPr>
            <w:r w:rsidRPr="00ED66E8">
              <w:rPr>
                <w:rFonts w:ascii="GHEA Grapalat" w:hAnsi="GHEA Grapalat"/>
                <w:b/>
                <w:bCs/>
                <w:color w:val="000000" w:themeColor="text1"/>
                <w:lang w:val="hy-AM"/>
              </w:rPr>
              <w:t>Տեսակ</w:t>
            </w:r>
          </w:p>
        </w:tc>
        <w:tc>
          <w:tcPr>
            <w:tcW w:w="7361" w:type="dxa"/>
          </w:tcPr>
          <w:p w14:paraId="2CC294FB" w14:textId="77777777" w:rsidR="009D4CD6" w:rsidRPr="00ED66E8" w:rsidRDefault="009D4CD6" w:rsidP="0058009C">
            <w:pPr>
              <w:jc w:val="both"/>
              <w:rPr>
                <w:rFonts w:ascii="GHEA Grapalat" w:hAnsi="GHEA Grapalat" w:cs="Tahoma"/>
                <w:color w:val="000000" w:themeColor="text1"/>
                <w:lang w:val="hy-AM"/>
              </w:rPr>
            </w:pPr>
            <w:r w:rsidRPr="00ED66E8">
              <w:rPr>
                <w:rFonts w:ascii="GHEA Grapalat" w:hAnsi="GHEA Grapalat" w:cs="Tahoma"/>
                <w:color w:val="000000" w:themeColor="text1"/>
                <w:lang w:val="hy-AM"/>
              </w:rPr>
              <w:t>Շենք, հյուրանոց, ռեստորան, գրասենյակ, խանութ, ավտոլվացման կետ և այլն։</w:t>
            </w:r>
          </w:p>
        </w:tc>
      </w:tr>
      <w:tr w:rsidR="009D4CD6" w:rsidRPr="00E2642A" w14:paraId="13069027" w14:textId="77777777" w:rsidTr="0058009C">
        <w:trPr>
          <w:trHeight w:val="692"/>
        </w:trPr>
        <w:tc>
          <w:tcPr>
            <w:tcW w:w="2643" w:type="dxa"/>
          </w:tcPr>
          <w:p w14:paraId="31E6490D"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Կառույցի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տիպ</w:t>
            </w:r>
            <w:proofErr w:type="spellEnd"/>
          </w:p>
          <w:p w14:paraId="6A8D4A71" w14:textId="77777777" w:rsidR="009D4CD6" w:rsidRPr="00ED66E8" w:rsidRDefault="009D4CD6" w:rsidP="0058009C">
            <w:pPr>
              <w:ind w:left="150"/>
              <w:jc w:val="both"/>
              <w:rPr>
                <w:rFonts w:ascii="GHEA Grapalat" w:hAnsi="GHEA Grapalat"/>
                <w:b/>
                <w:bCs/>
                <w:color w:val="000000" w:themeColor="text1"/>
                <w:lang w:val="hy-AM"/>
              </w:rPr>
            </w:pPr>
          </w:p>
        </w:tc>
        <w:tc>
          <w:tcPr>
            <w:tcW w:w="7361" w:type="dxa"/>
          </w:tcPr>
          <w:p w14:paraId="496DBF45"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Քարե, պանելային, մոնոլիտ, աղյուսե, կասետային, փայտե։ </w:t>
            </w:r>
          </w:p>
          <w:p w14:paraId="124F9B54" w14:textId="77777777" w:rsidR="009D4CD6" w:rsidRPr="00ED66E8" w:rsidRDefault="009D4CD6" w:rsidP="0058009C">
            <w:pPr>
              <w:jc w:val="both"/>
              <w:rPr>
                <w:rFonts w:ascii="GHEA Grapalat" w:hAnsi="GHEA Grapalat"/>
                <w:b/>
                <w:bCs/>
                <w:color w:val="000000" w:themeColor="text1"/>
                <w:lang w:val="hy-AM"/>
              </w:rPr>
            </w:pPr>
          </w:p>
        </w:tc>
      </w:tr>
      <w:tr w:rsidR="009D4CD6" w:rsidRPr="00E2642A" w14:paraId="5901B0B5" w14:textId="77777777" w:rsidTr="0058009C">
        <w:trPr>
          <w:trHeight w:val="467"/>
        </w:trPr>
        <w:tc>
          <w:tcPr>
            <w:tcW w:w="2643" w:type="dxa"/>
          </w:tcPr>
          <w:p w14:paraId="7DD4E934" w14:textId="77777777" w:rsidR="009D4CD6" w:rsidRPr="00ED66E8" w:rsidRDefault="009D4CD6" w:rsidP="0058009C">
            <w:pPr>
              <w:shd w:val="clear" w:color="auto" w:fill="FFFFFF"/>
              <w:jc w:val="both"/>
              <w:rPr>
                <w:rFonts w:ascii="GHEA Grapalat" w:hAnsi="GHEA Grapalat"/>
                <w:b/>
                <w:bCs/>
                <w:color w:val="000000" w:themeColor="text1"/>
                <w:lang w:val="hy-AM"/>
              </w:rPr>
            </w:pPr>
            <w:proofErr w:type="spellStart"/>
            <w:r w:rsidRPr="00ED66E8">
              <w:rPr>
                <w:rFonts w:ascii="GHEA Grapalat" w:hAnsi="GHEA Grapalat" w:cs="Tahoma"/>
                <w:b/>
                <w:bCs/>
                <w:color w:val="000000" w:themeColor="text1"/>
              </w:rPr>
              <w:t>Կոմունիկացիաներ</w:t>
            </w:r>
            <w:proofErr w:type="spellEnd"/>
          </w:p>
        </w:tc>
        <w:tc>
          <w:tcPr>
            <w:tcW w:w="7361" w:type="dxa"/>
          </w:tcPr>
          <w:p w14:paraId="6C036334" w14:textId="77777777" w:rsidR="009D4CD6" w:rsidRPr="00ED66E8" w:rsidRDefault="009D4CD6" w:rsidP="0058009C">
            <w:pPr>
              <w:jc w:val="both"/>
              <w:rPr>
                <w:rFonts w:ascii="GHEA Grapalat" w:hAnsi="GHEA Grapalat"/>
                <w:b/>
                <w:bCs/>
                <w:color w:val="000000" w:themeColor="text1"/>
                <w:lang w:val="hy-AM"/>
              </w:rPr>
            </w:pPr>
            <w:r w:rsidRPr="006B428A">
              <w:rPr>
                <w:rFonts w:ascii="GHEA Grapalat" w:hAnsi="GHEA Grapalat" w:cs="Tahoma"/>
                <w:color w:val="000000" w:themeColor="text1"/>
                <w:lang w:val="hy-AM"/>
              </w:rPr>
              <w:t>Էլեկտրաէներգիա, ջուր, գազ, կոյուղի</w:t>
            </w:r>
            <w:r>
              <w:rPr>
                <w:rFonts w:ascii="GHEA Grapalat" w:hAnsi="GHEA Grapalat" w:cs="Tahoma"/>
                <w:color w:val="000000" w:themeColor="text1"/>
                <w:lang w:val="hy-AM"/>
              </w:rPr>
              <w:t>, ինտեռնետ հասնելիություն</w:t>
            </w:r>
            <w:r w:rsidRPr="006B428A">
              <w:rPr>
                <w:rFonts w:ascii="GHEA Grapalat" w:hAnsi="GHEA Grapalat" w:cs="Tahoma"/>
                <w:color w:val="000000" w:themeColor="text1"/>
                <w:lang w:val="hy-AM"/>
              </w:rPr>
              <w:t xml:space="preserve"> </w:t>
            </w:r>
          </w:p>
        </w:tc>
      </w:tr>
      <w:tr w:rsidR="009D4CD6" w:rsidRPr="00ED66E8" w14:paraId="7DBE80EA" w14:textId="77777777" w:rsidTr="0058009C">
        <w:trPr>
          <w:trHeight w:val="377"/>
        </w:trPr>
        <w:tc>
          <w:tcPr>
            <w:tcW w:w="2643" w:type="dxa"/>
          </w:tcPr>
          <w:p w14:paraId="30E50278"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w:t>
            </w:r>
            <w:r>
              <w:rPr>
                <w:rFonts w:ascii="GHEA Grapalat" w:hAnsi="GHEA Grapalat" w:cs="Tahoma"/>
                <w:b/>
                <w:bCs/>
                <w:color w:val="000000" w:themeColor="text1"/>
              </w:rPr>
              <w:t>ա</w:t>
            </w:r>
            <w:r w:rsidRPr="00ED66E8">
              <w:rPr>
                <w:rFonts w:ascii="GHEA Grapalat" w:hAnsi="GHEA Grapalat" w:cs="Tahoma"/>
                <w:b/>
                <w:bCs/>
                <w:color w:val="000000" w:themeColor="text1"/>
              </w:rPr>
              <w:t>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արտաքին</w:t>
            </w:r>
            <w:proofErr w:type="spellEnd"/>
            <w:r w:rsidRPr="00ED66E8">
              <w:rPr>
                <w:rFonts w:ascii="GHEA Grapalat" w:hAnsi="GHEA Grapalat" w:cs="Tahoma"/>
                <w:b/>
                <w:bCs/>
                <w:color w:val="000000" w:themeColor="text1"/>
              </w:rPr>
              <w:t>/</w:t>
            </w:r>
            <w:proofErr w:type="spellStart"/>
            <w:r w:rsidRPr="00ED66E8">
              <w:rPr>
                <w:rFonts w:ascii="GHEA Grapalat" w:hAnsi="GHEA Grapalat" w:cs="Tahoma"/>
                <w:b/>
                <w:bCs/>
                <w:color w:val="000000" w:themeColor="text1"/>
              </w:rPr>
              <w:t>ներքին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հարդարում</w:t>
            </w:r>
            <w:proofErr w:type="spellEnd"/>
          </w:p>
        </w:tc>
        <w:tc>
          <w:tcPr>
            <w:tcW w:w="7361" w:type="dxa"/>
          </w:tcPr>
          <w:p w14:paraId="5C9C92F4"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7EC29BA9" w14:textId="77777777" w:rsidTr="0058009C">
        <w:trPr>
          <w:trHeight w:val="557"/>
        </w:trPr>
        <w:tc>
          <w:tcPr>
            <w:tcW w:w="2643" w:type="dxa"/>
          </w:tcPr>
          <w:p w14:paraId="10648EE4"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Վերելակ</w:t>
            </w:r>
            <w:proofErr w:type="spellEnd"/>
          </w:p>
        </w:tc>
        <w:tc>
          <w:tcPr>
            <w:tcW w:w="7361" w:type="dxa"/>
          </w:tcPr>
          <w:p w14:paraId="7CCA7A4B"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65FBA58C" w14:textId="77777777" w:rsidTr="0058009C">
        <w:trPr>
          <w:trHeight w:val="359"/>
        </w:trPr>
        <w:tc>
          <w:tcPr>
            <w:tcW w:w="2643" w:type="dxa"/>
          </w:tcPr>
          <w:p w14:paraId="0ADA8B86"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Հարկայնություն</w:t>
            </w:r>
            <w:proofErr w:type="spellEnd"/>
          </w:p>
        </w:tc>
        <w:tc>
          <w:tcPr>
            <w:tcW w:w="7361" w:type="dxa"/>
          </w:tcPr>
          <w:p w14:paraId="7D274128"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1375D43D" w14:textId="77777777" w:rsidTr="0058009C">
        <w:trPr>
          <w:trHeight w:val="1250"/>
        </w:trPr>
        <w:tc>
          <w:tcPr>
            <w:tcW w:w="2643" w:type="dxa"/>
          </w:tcPr>
          <w:p w14:paraId="020ADC2E" w14:textId="77777777" w:rsidR="009D4CD6" w:rsidRPr="00ED66E8" w:rsidRDefault="009D4CD6" w:rsidP="0058009C">
            <w:pPr>
              <w:shd w:val="clear" w:color="auto" w:fill="FFFFFF"/>
              <w:jc w:val="both"/>
              <w:rPr>
                <w:rFonts w:ascii="GHEA Grapalat" w:hAnsi="GHEA Grapalat" w:cs="Tahoma"/>
                <w:b/>
                <w:bCs/>
                <w:color w:val="000000" w:themeColor="text1"/>
                <w:lang w:val="hy-AM"/>
              </w:rPr>
            </w:pPr>
            <w:r w:rsidRPr="00ED66E8">
              <w:rPr>
                <w:rFonts w:ascii="GHEA Grapalat" w:hAnsi="GHEA Grapalat" w:cs="Tahoma"/>
                <w:b/>
                <w:bCs/>
                <w:color w:val="000000" w:themeColor="text1"/>
                <w:lang w:val="hy-AM"/>
              </w:rPr>
              <w:t xml:space="preserve">Մուտք </w:t>
            </w:r>
          </w:p>
        </w:tc>
        <w:tc>
          <w:tcPr>
            <w:tcW w:w="7361" w:type="dxa"/>
          </w:tcPr>
          <w:p w14:paraId="75AD8EE6"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(փողոցից)</w:t>
            </w:r>
          </w:p>
          <w:p w14:paraId="1E50049F"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Առանձին (բակից)</w:t>
            </w:r>
          </w:p>
          <w:p w14:paraId="7ECE03ED"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(բակից)</w:t>
            </w:r>
          </w:p>
          <w:p w14:paraId="407995D5"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Առանձին </w:t>
            </w:r>
            <w:r w:rsidRPr="00ED66E8">
              <w:rPr>
                <w:rFonts w:ascii="GHEA Grapalat" w:hAnsi="GHEA Grapalat" w:cs="Tahoma"/>
                <w:color w:val="000000" w:themeColor="text1"/>
              </w:rPr>
              <w:t>(</w:t>
            </w:r>
            <w:r w:rsidRPr="00ED66E8">
              <w:rPr>
                <w:rFonts w:ascii="GHEA Grapalat" w:hAnsi="GHEA Grapalat" w:cs="Tahoma"/>
                <w:color w:val="000000" w:themeColor="text1"/>
                <w:lang w:val="hy-AM"/>
              </w:rPr>
              <w:t>փողոցից</w:t>
            </w:r>
            <w:r w:rsidRPr="00ED66E8">
              <w:rPr>
                <w:rFonts w:ascii="GHEA Grapalat" w:hAnsi="GHEA Grapalat" w:cs="Tahoma"/>
                <w:color w:val="000000" w:themeColor="text1"/>
              </w:rPr>
              <w:t>)</w:t>
            </w:r>
          </w:p>
        </w:tc>
      </w:tr>
      <w:tr w:rsidR="009D4CD6" w:rsidRPr="00ED66E8" w14:paraId="1BF34A08" w14:textId="77777777" w:rsidTr="0058009C">
        <w:trPr>
          <w:trHeight w:val="314"/>
        </w:trPr>
        <w:tc>
          <w:tcPr>
            <w:tcW w:w="2643" w:type="dxa"/>
          </w:tcPr>
          <w:p w14:paraId="2A5BE30E" w14:textId="77777777" w:rsidR="009D4CD6" w:rsidRPr="00ED66E8" w:rsidRDefault="009D4CD6" w:rsidP="0058009C">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Կայանատեղի</w:t>
            </w:r>
            <w:proofErr w:type="spellEnd"/>
          </w:p>
        </w:tc>
        <w:tc>
          <w:tcPr>
            <w:tcW w:w="7361" w:type="dxa"/>
          </w:tcPr>
          <w:p w14:paraId="22226116"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3507DEA5" w14:textId="77777777" w:rsidTr="0058009C">
        <w:trPr>
          <w:trHeight w:val="665"/>
        </w:trPr>
        <w:tc>
          <w:tcPr>
            <w:tcW w:w="2643" w:type="dxa"/>
          </w:tcPr>
          <w:p w14:paraId="5F6BE1DB"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Վերանորոգում</w:t>
            </w:r>
            <w:proofErr w:type="spellEnd"/>
          </w:p>
        </w:tc>
        <w:tc>
          <w:tcPr>
            <w:tcW w:w="7361" w:type="dxa"/>
          </w:tcPr>
          <w:p w14:paraId="48C47D4D"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roofErr w:type="spellStart"/>
            <w:r w:rsidRPr="00ED66E8">
              <w:rPr>
                <w:rFonts w:ascii="GHEA Grapalat" w:hAnsi="GHEA Grapalat" w:cs="Tahoma"/>
                <w:color w:val="000000" w:themeColor="text1"/>
              </w:rPr>
              <w:t>Չվերանորոգված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հին</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մասնակի</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կոսմետիկ</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եվրովերանորոգված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կապիտալ</w:t>
            </w:r>
            <w:proofErr w:type="spellEnd"/>
          </w:p>
        </w:tc>
      </w:tr>
      <w:tr w:rsidR="009D4CD6" w:rsidRPr="00ED66E8" w14:paraId="17B94BED" w14:textId="77777777" w:rsidTr="0058009C">
        <w:trPr>
          <w:trHeight w:val="728"/>
        </w:trPr>
        <w:tc>
          <w:tcPr>
            <w:tcW w:w="2643" w:type="dxa"/>
          </w:tcPr>
          <w:p w14:paraId="09F53A75" w14:textId="77777777" w:rsidR="009D4CD6" w:rsidRPr="004F60A5" w:rsidRDefault="009D4CD6" w:rsidP="0058009C">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Վերանորոգ</w:t>
            </w:r>
            <w:proofErr w:type="spellEnd"/>
            <w:r>
              <w:rPr>
                <w:rFonts w:ascii="GHEA Grapalat" w:hAnsi="GHEA Grapalat" w:cs="Tahoma"/>
                <w:b/>
                <w:bCs/>
                <w:color w:val="000000" w:themeColor="text1"/>
                <w:lang w:val="hy-AM"/>
              </w:rPr>
              <w:t>ման անհրաժեշտություն</w:t>
            </w:r>
          </w:p>
        </w:tc>
        <w:tc>
          <w:tcPr>
            <w:tcW w:w="7361" w:type="dxa"/>
          </w:tcPr>
          <w:p w14:paraId="1FD05E2B" w14:textId="77777777" w:rsidR="009D4CD6" w:rsidRPr="00ED66E8" w:rsidRDefault="009D4CD6" w:rsidP="0058009C">
            <w:pPr>
              <w:shd w:val="clear" w:color="auto" w:fill="FFFFFF"/>
              <w:jc w:val="both"/>
              <w:textAlignment w:val="center"/>
              <w:rPr>
                <w:rFonts w:ascii="GHEA Grapalat" w:hAnsi="GHEA Grapalat" w:cs="Tahoma"/>
                <w:color w:val="000000" w:themeColor="text1"/>
              </w:rPr>
            </w:pPr>
            <w:proofErr w:type="spellStart"/>
            <w:r w:rsidRPr="00ED66E8">
              <w:rPr>
                <w:rFonts w:ascii="GHEA Grapalat" w:hAnsi="GHEA Grapalat" w:cs="Tahoma"/>
                <w:color w:val="000000" w:themeColor="text1"/>
              </w:rPr>
              <w:t>մասնակի</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կոսմետիկ</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կապիտալ</w:t>
            </w:r>
            <w:proofErr w:type="spellEnd"/>
          </w:p>
        </w:tc>
      </w:tr>
      <w:tr w:rsidR="009D4CD6" w:rsidRPr="00ED66E8" w14:paraId="4559AD52" w14:textId="77777777" w:rsidTr="0058009C">
        <w:trPr>
          <w:trHeight w:val="800"/>
        </w:trPr>
        <w:tc>
          <w:tcPr>
            <w:tcW w:w="2643" w:type="dxa"/>
          </w:tcPr>
          <w:p w14:paraId="3AA26E55"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Առաստաղի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բարձրություն</w:t>
            </w:r>
            <w:proofErr w:type="spellEnd"/>
          </w:p>
        </w:tc>
        <w:tc>
          <w:tcPr>
            <w:tcW w:w="7361" w:type="dxa"/>
          </w:tcPr>
          <w:p w14:paraId="046F854E"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43D0EF63" w14:textId="77777777" w:rsidTr="0058009C">
        <w:trPr>
          <w:trHeight w:val="485"/>
        </w:trPr>
        <w:tc>
          <w:tcPr>
            <w:tcW w:w="2643" w:type="dxa"/>
          </w:tcPr>
          <w:p w14:paraId="1C5AEE2B"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Սենյակների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քանակ</w:t>
            </w:r>
            <w:proofErr w:type="spellEnd"/>
          </w:p>
        </w:tc>
        <w:tc>
          <w:tcPr>
            <w:tcW w:w="7361" w:type="dxa"/>
          </w:tcPr>
          <w:p w14:paraId="676FB71E"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7073A11C" w14:textId="77777777" w:rsidTr="0058009C">
        <w:trPr>
          <w:trHeight w:val="710"/>
        </w:trPr>
        <w:tc>
          <w:tcPr>
            <w:tcW w:w="2643" w:type="dxa"/>
          </w:tcPr>
          <w:p w14:paraId="417C7B9C"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Պատուհաններ</w:t>
            </w:r>
            <w:proofErr w:type="spellEnd"/>
            <w:r w:rsidRPr="00ED66E8">
              <w:rPr>
                <w:rFonts w:ascii="GHEA Grapalat" w:hAnsi="GHEA Grapalat" w:cs="Tahoma"/>
                <w:b/>
                <w:bCs/>
                <w:color w:val="000000" w:themeColor="text1"/>
              </w:rPr>
              <w:t xml:space="preserve"> և </w:t>
            </w:r>
            <w:proofErr w:type="spellStart"/>
            <w:r w:rsidRPr="00ED66E8">
              <w:rPr>
                <w:rFonts w:ascii="GHEA Grapalat" w:hAnsi="GHEA Grapalat" w:cs="Tahoma"/>
                <w:b/>
                <w:bCs/>
                <w:color w:val="000000" w:themeColor="text1"/>
              </w:rPr>
              <w:t>դռներ</w:t>
            </w:r>
            <w:proofErr w:type="spellEnd"/>
            <w:r w:rsidRPr="00ED66E8">
              <w:rPr>
                <w:rFonts w:ascii="GHEA Grapalat" w:hAnsi="GHEA Grapalat" w:cs="Tahoma"/>
                <w:b/>
                <w:bCs/>
                <w:color w:val="000000" w:themeColor="text1"/>
              </w:rPr>
              <w:t xml:space="preserve"> </w:t>
            </w:r>
          </w:p>
        </w:tc>
        <w:tc>
          <w:tcPr>
            <w:tcW w:w="7361" w:type="dxa"/>
          </w:tcPr>
          <w:p w14:paraId="5F9EF6EC"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7D5B3EB2" w14:textId="77777777" w:rsidTr="0058009C">
        <w:trPr>
          <w:trHeight w:val="557"/>
        </w:trPr>
        <w:tc>
          <w:tcPr>
            <w:tcW w:w="2643" w:type="dxa"/>
          </w:tcPr>
          <w:p w14:paraId="1EF8A629"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Սանհանգույց</w:t>
            </w:r>
            <w:proofErr w:type="spellEnd"/>
            <w:r>
              <w:rPr>
                <w:rFonts w:ascii="GHEA Grapalat" w:hAnsi="GHEA Grapalat" w:cs="Tahoma"/>
                <w:b/>
                <w:bCs/>
                <w:color w:val="000000" w:themeColor="text1"/>
              </w:rPr>
              <w:t xml:space="preserve"> և</w:t>
            </w:r>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պատշգամբ</w:t>
            </w:r>
            <w:proofErr w:type="spellEnd"/>
          </w:p>
        </w:tc>
        <w:tc>
          <w:tcPr>
            <w:tcW w:w="7361" w:type="dxa"/>
          </w:tcPr>
          <w:p w14:paraId="440B3774"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74818B41" w14:textId="77777777" w:rsidTr="0058009C">
        <w:trPr>
          <w:trHeight w:val="773"/>
        </w:trPr>
        <w:tc>
          <w:tcPr>
            <w:tcW w:w="2643" w:type="dxa"/>
          </w:tcPr>
          <w:p w14:paraId="30811F89"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Կահույք</w:t>
            </w:r>
            <w:proofErr w:type="spellEnd"/>
            <w:r w:rsidRPr="00ED66E8">
              <w:rPr>
                <w:rFonts w:ascii="GHEA Grapalat" w:hAnsi="GHEA Grapalat" w:cs="Tahoma"/>
                <w:b/>
                <w:bCs/>
                <w:color w:val="000000" w:themeColor="text1"/>
                <w:lang w:val="hy-AM"/>
              </w:rPr>
              <w:t>ի և այլ գույքի առակություն</w:t>
            </w:r>
          </w:p>
        </w:tc>
        <w:tc>
          <w:tcPr>
            <w:tcW w:w="7361" w:type="dxa"/>
          </w:tcPr>
          <w:p w14:paraId="64A3A1C2"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26CB5DE8" w14:textId="77777777" w:rsidTr="0058009C">
        <w:trPr>
          <w:trHeight w:val="530"/>
        </w:trPr>
        <w:tc>
          <w:tcPr>
            <w:tcW w:w="2643" w:type="dxa"/>
          </w:tcPr>
          <w:p w14:paraId="28C83F84"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Վարձակալության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համար</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կանխավճար</w:t>
            </w:r>
            <w:proofErr w:type="spellEnd"/>
          </w:p>
        </w:tc>
        <w:tc>
          <w:tcPr>
            <w:tcW w:w="7361" w:type="dxa"/>
          </w:tcPr>
          <w:p w14:paraId="25396B05" w14:textId="77777777" w:rsidR="009D4CD6" w:rsidRPr="00ED66E8" w:rsidRDefault="009D4CD6" w:rsidP="0058009C">
            <w:pPr>
              <w:shd w:val="clear" w:color="auto" w:fill="FFFFFF"/>
              <w:jc w:val="both"/>
              <w:textAlignment w:val="center"/>
              <w:rPr>
                <w:rFonts w:ascii="GHEA Grapalat" w:hAnsi="GHEA Grapalat" w:cs="Tahoma"/>
                <w:color w:val="000000" w:themeColor="text1"/>
              </w:rPr>
            </w:pPr>
          </w:p>
        </w:tc>
      </w:tr>
      <w:tr w:rsidR="009D4CD6" w:rsidRPr="00ED66E8" w14:paraId="4775FE7E" w14:textId="77777777" w:rsidTr="0058009C">
        <w:trPr>
          <w:trHeight w:val="314"/>
        </w:trPr>
        <w:tc>
          <w:tcPr>
            <w:tcW w:w="2643" w:type="dxa"/>
          </w:tcPr>
          <w:p w14:paraId="62DE64DF"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Կոմունալ</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ծախսեր</w:t>
            </w:r>
            <w:proofErr w:type="spellEnd"/>
          </w:p>
        </w:tc>
        <w:tc>
          <w:tcPr>
            <w:tcW w:w="7361" w:type="dxa"/>
          </w:tcPr>
          <w:p w14:paraId="08D0A5D1" w14:textId="77777777" w:rsidR="009D4CD6" w:rsidRPr="00ED66E8" w:rsidRDefault="009D4CD6" w:rsidP="0058009C">
            <w:pPr>
              <w:shd w:val="clear" w:color="auto" w:fill="FFFFFF"/>
              <w:jc w:val="both"/>
              <w:textAlignment w:val="center"/>
              <w:rPr>
                <w:rFonts w:ascii="GHEA Grapalat" w:hAnsi="GHEA Grapalat" w:cs="Tahoma"/>
                <w:color w:val="000000" w:themeColor="text1"/>
              </w:rPr>
            </w:pPr>
          </w:p>
        </w:tc>
      </w:tr>
      <w:tr w:rsidR="009D4CD6" w:rsidRPr="00ED66E8" w14:paraId="33125983" w14:textId="77777777" w:rsidTr="0058009C">
        <w:trPr>
          <w:trHeight w:val="530"/>
        </w:trPr>
        <w:tc>
          <w:tcPr>
            <w:tcW w:w="2643" w:type="dxa"/>
          </w:tcPr>
          <w:p w14:paraId="14B11120" w14:textId="77777777" w:rsidR="009D4CD6" w:rsidRPr="00952C6B" w:rsidRDefault="009D4CD6" w:rsidP="0058009C">
            <w:pPr>
              <w:shd w:val="clear" w:color="auto" w:fill="FFFFFF"/>
              <w:jc w:val="both"/>
              <w:textAlignment w:val="center"/>
              <w:rPr>
                <w:rFonts w:ascii="GHEA Grapalat" w:hAnsi="GHEA Grapalat" w:cs="Tahoma"/>
                <w:b/>
                <w:bCs/>
                <w:color w:val="000000" w:themeColor="text1"/>
              </w:rPr>
            </w:pPr>
            <w:r w:rsidRPr="00952C6B">
              <w:rPr>
                <w:rFonts w:ascii="GHEA Grapalat" w:hAnsi="GHEA Grapalat" w:cs="Tahoma"/>
                <w:b/>
                <w:color w:val="000000" w:themeColor="text1"/>
                <w:lang w:val="hy-AM"/>
              </w:rPr>
              <w:t>Համայնքում տեղադիրքի նկարագրություն</w:t>
            </w:r>
          </w:p>
        </w:tc>
        <w:tc>
          <w:tcPr>
            <w:tcW w:w="7361" w:type="dxa"/>
          </w:tcPr>
          <w:p w14:paraId="67EABAEF" w14:textId="77777777" w:rsidR="009D4CD6" w:rsidRPr="00ED66E8" w:rsidRDefault="009D4CD6" w:rsidP="0058009C">
            <w:pPr>
              <w:shd w:val="clear" w:color="auto" w:fill="FFFFFF"/>
              <w:jc w:val="both"/>
              <w:textAlignment w:val="center"/>
              <w:rPr>
                <w:rFonts w:ascii="GHEA Grapalat" w:hAnsi="GHEA Grapalat" w:cs="Tahoma"/>
                <w:color w:val="000000" w:themeColor="text1"/>
              </w:rPr>
            </w:pPr>
            <w:r>
              <w:rPr>
                <w:rFonts w:ascii="GHEA Grapalat" w:hAnsi="GHEA Grapalat" w:cs="Tahoma"/>
                <w:color w:val="000000" w:themeColor="text1"/>
                <w:lang w:val="hy-AM"/>
              </w:rPr>
              <w:t xml:space="preserve">Համայնքի որ հատվածում է գտնվում </w:t>
            </w:r>
            <w:r w:rsidRPr="00D5433C">
              <w:rPr>
                <w:rFonts w:ascii="GHEA Grapalat" w:hAnsi="GHEA Grapalat" w:cs="Tahoma"/>
                <w:color w:val="000000" w:themeColor="text1"/>
                <w:lang w:val="hy-AM"/>
              </w:rPr>
              <w:t>(</w:t>
            </w:r>
            <w:r>
              <w:rPr>
                <w:rFonts w:ascii="GHEA Grapalat" w:hAnsi="GHEA Grapalat" w:cs="Tahoma"/>
                <w:color w:val="000000" w:themeColor="text1"/>
                <w:lang w:val="hy-AM"/>
              </w:rPr>
              <w:t>կենտրոնական կամ ծայրամասային</w:t>
            </w:r>
            <w:r w:rsidRPr="00D5433C">
              <w:rPr>
                <w:rFonts w:ascii="GHEA Grapalat" w:hAnsi="GHEA Grapalat" w:cs="Tahoma"/>
                <w:color w:val="000000" w:themeColor="text1"/>
                <w:lang w:val="hy-AM"/>
              </w:rPr>
              <w:t>)</w:t>
            </w:r>
            <w:r>
              <w:rPr>
                <w:rFonts w:ascii="GHEA Grapalat" w:hAnsi="GHEA Grapalat" w:cs="Tahoma"/>
                <w:color w:val="000000" w:themeColor="text1"/>
                <w:lang w:val="hy-AM"/>
              </w:rPr>
              <w:t>, հասարակական և մասնավոր տրանսպորտի շարժի նկարագրություն։</w:t>
            </w:r>
          </w:p>
        </w:tc>
      </w:tr>
    </w:tbl>
    <w:p w14:paraId="6200C5A3" w14:textId="77777777" w:rsidR="009D4CD6" w:rsidRDefault="009D4CD6" w:rsidP="009D4CD6">
      <w:pPr>
        <w:spacing w:line="276" w:lineRule="auto"/>
        <w:ind w:left="5245"/>
        <w:jc w:val="center"/>
        <w:rPr>
          <w:rFonts w:ascii="GHEA Grapalat" w:hAnsi="GHEA Grapalat" w:cs="Sylfaen"/>
          <w:b/>
          <w:i/>
          <w:sz w:val="20"/>
          <w:szCs w:val="20"/>
        </w:rPr>
      </w:pPr>
    </w:p>
    <w:p w14:paraId="52AAF041" w14:textId="77777777" w:rsidR="009D4CD6" w:rsidRDefault="009D4CD6" w:rsidP="009D4CD6">
      <w:pPr>
        <w:spacing w:line="276" w:lineRule="auto"/>
        <w:ind w:left="5245"/>
        <w:jc w:val="center"/>
        <w:rPr>
          <w:rFonts w:ascii="GHEA Grapalat" w:hAnsi="GHEA Grapalat" w:cs="Sylfaen"/>
          <w:b/>
          <w:i/>
          <w:sz w:val="20"/>
          <w:szCs w:val="20"/>
        </w:rPr>
      </w:pPr>
    </w:p>
    <w:p w14:paraId="02CFD8FD" w14:textId="77777777" w:rsidR="009D4CD6" w:rsidRDefault="009D4CD6" w:rsidP="009D4CD6">
      <w:pPr>
        <w:spacing w:line="276" w:lineRule="auto"/>
        <w:ind w:left="5245"/>
        <w:jc w:val="center"/>
        <w:rPr>
          <w:rFonts w:ascii="GHEA Grapalat" w:hAnsi="GHEA Grapalat" w:cs="Sylfaen"/>
          <w:b/>
          <w:i/>
          <w:sz w:val="20"/>
          <w:szCs w:val="20"/>
        </w:rPr>
      </w:pPr>
    </w:p>
    <w:p w14:paraId="7AC4208C" w14:textId="77777777" w:rsidR="009D4CD6" w:rsidRDefault="009D4CD6" w:rsidP="009D4CD6">
      <w:pPr>
        <w:spacing w:line="276" w:lineRule="auto"/>
        <w:ind w:left="5245"/>
        <w:jc w:val="center"/>
        <w:rPr>
          <w:rFonts w:ascii="GHEA Grapalat" w:hAnsi="GHEA Grapalat" w:cs="Sylfaen"/>
          <w:b/>
          <w:i/>
          <w:sz w:val="20"/>
          <w:szCs w:val="20"/>
        </w:rPr>
      </w:pPr>
    </w:p>
    <w:tbl>
      <w:tblPr>
        <w:tblW w:w="1023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0"/>
        <w:gridCol w:w="7020"/>
      </w:tblGrid>
      <w:tr w:rsidR="009D4CD6" w:rsidRPr="00ED66E8" w14:paraId="106C2752" w14:textId="77777777" w:rsidTr="0058009C">
        <w:trPr>
          <w:trHeight w:val="179"/>
        </w:trPr>
        <w:tc>
          <w:tcPr>
            <w:tcW w:w="10230" w:type="dxa"/>
            <w:gridSpan w:val="2"/>
            <w:shd w:val="clear" w:color="auto" w:fill="FFFF00"/>
          </w:tcPr>
          <w:p w14:paraId="5121955E" w14:textId="77777777" w:rsidR="009D4CD6" w:rsidRPr="00ED66E8" w:rsidRDefault="009D4CD6" w:rsidP="0058009C">
            <w:pPr>
              <w:jc w:val="center"/>
              <w:rPr>
                <w:rFonts w:ascii="GHEA Grapalat" w:hAnsi="GHEA Grapalat"/>
                <w:b/>
                <w:bCs/>
                <w:color w:val="000000" w:themeColor="text1"/>
                <w:lang w:val="hy-AM"/>
              </w:rPr>
            </w:pPr>
            <w:proofErr w:type="spellStart"/>
            <w:r w:rsidRPr="00ED66E8">
              <w:rPr>
                <w:rFonts w:ascii="GHEA Grapalat" w:hAnsi="GHEA Grapalat"/>
                <w:b/>
                <w:bCs/>
                <w:color w:val="000000" w:themeColor="text1"/>
              </w:rPr>
              <w:t>Շենք-շինության</w:t>
            </w:r>
            <w:proofErr w:type="spellEnd"/>
            <w:r w:rsidRPr="00ED66E8">
              <w:rPr>
                <w:rFonts w:ascii="GHEA Grapalat" w:hAnsi="GHEA Grapalat"/>
                <w:b/>
                <w:bCs/>
                <w:color w:val="000000" w:themeColor="text1"/>
              </w:rPr>
              <w:t xml:space="preserve">, </w:t>
            </w:r>
            <w:proofErr w:type="spellStart"/>
            <w:r w:rsidRPr="00ED66E8">
              <w:rPr>
                <w:rFonts w:ascii="GHEA Grapalat" w:hAnsi="GHEA Grapalat"/>
                <w:b/>
                <w:bCs/>
                <w:color w:val="000000" w:themeColor="text1"/>
              </w:rPr>
              <w:t>հողամասի</w:t>
            </w:r>
            <w:proofErr w:type="spellEnd"/>
            <w:r w:rsidRPr="00ED66E8">
              <w:rPr>
                <w:rFonts w:ascii="GHEA Grapalat" w:hAnsi="GHEA Grapalat"/>
                <w:b/>
                <w:bCs/>
                <w:color w:val="000000" w:themeColor="text1"/>
              </w:rPr>
              <w:t xml:space="preserve"> </w:t>
            </w:r>
            <w:r w:rsidRPr="00ED66E8">
              <w:rPr>
                <w:rFonts w:ascii="GHEA Grapalat" w:hAnsi="GHEA Grapalat"/>
                <w:b/>
                <w:bCs/>
                <w:color w:val="000000" w:themeColor="text1"/>
                <w:lang w:val="hy-AM"/>
              </w:rPr>
              <w:t>վաճառք</w:t>
            </w:r>
          </w:p>
        </w:tc>
      </w:tr>
      <w:tr w:rsidR="009D4CD6" w:rsidRPr="0071736F" w14:paraId="48EB94F7" w14:textId="77777777" w:rsidTr="0058009C">
        <w:trPr>
          <w:trHeight w:val="125"/>
        </w:trPr>
        <w:tc>
          <w:tcPr>
            <w:tcW w:w="3210" w:type="dxa"/>
          </w:tcPr>
          <w:p w14:paraId="202D250C" w14:textId="77777777" w:rsidR="009D4CD6" w:rsidRPr="00ED66E8" w:rsidRDefault="009D4CD6" w:rsidP="0058009C">
            <w:pPr>
              <w:jc w:val="both"/>
              <w:rPr>
                <w:rFonts w:ascii="GHEA Grapalat" w:hAnsi="GHEA Grapalat"/>
                <w:b/>
                <w:bCs/>
                <w:color w:val="000000" w:themeColor="text1"/>
                <w:lang w:val="hy-AM"/>
              </w:rPr>
            </w:pPr>
            <w:r>
              <w:rPr>
                <w:rFonts w:ascii="GHEA Grapalat" w:hAnsi="GHEA Grapalat"/>
                <w:b/>
                <w:bCs/>
                <w:color w:val="000000" w:themeColor="text1"/>
                <w:lang w:val="hy-AM"/>
              </w:rPr>
              <w:t>Տեղադիրք</w:t>
            </w:r>
          </w:p>
        </w:tc>
        <w:tc>
          <w:tcPr>
            <w:tcW w:w="7020" w:type="dxa"/>
          </w:tcPr>
          <w:p w14:paraId="7EF2EFEF" w14:textId="77777777" w:rsidR="009D4CD6" w:rsidRPr="00ED66E8" w:rsidRDefault="009D4CD6" w:rsidP="0058009C">
            <w:pPr>
              <w:jc w:val="both"/>
              <w:rPr>
                <w:rFonts w:ascii="GHEA Grapalat" w:hAnsi="GHEA Grapalat"/>
                <w:b/>
                <w:bCs/>
                <w:color w:val="000000" w:themeColor="text1"/>
                <w:lang w:val="hy-AM"/>
              </w:rPr>
            </w:pPr>
          </w:p>
        </w:tc>
      </w:tr>
      <w:tr w:rsidR="009D4CD6" w:rsidRPr="0071736F" w14:paraId="2653C2C4" w14:textId="77777777" w:rsidTr="0058009C">
        <w:trPr>
          <w:trHeight w:val="782"/>
        </w:trPr>
        <w:tc>
          <w:tcPr>
            <w:tcW w:w="3210" w:type="dxa"/>
          </w:tcPr>
          <w:p w14:paraId="10BEAC5D" w14:textId="77777777" w:rsidR="009D4CD6" w:rsidRPr="00ED66E8" w:rsidRDefault="009D4CD6" w:rsidP="0058009C">
            <w:pPr>
              <w:jc w:val="both"/>
              <w:rPr>
                <w:rFonts w:ascii="GHEA Grapalat" w:hAnsi="GHEA Grapalat"/>
                <w:b/>
                <w:bCs/>
                <w:color w:val="000000" w:themeColor="text1"/>
                <w:lang w:val="hy-AM"/>
              </w:rPr>
            </w:pPr>
            <w:r>
              <w:rPr>
                <w:rFonts w:ascii="GHEA Grapalat" w:hAnsi="GHEA Grapalat"/>
                <w:b/>
                <w:bCs/>
                <w:color w:val="000000" w:themeColor="text1"/>
                <w:lang w:val="hy-AM"/>
              </w:rPr>
              <w:t>Շինության նպատակային նշանակություն</w:t>
            </w:r>
          </w:p>
        </w:tc>
        <w:tc>
          <w:tcPr>
            <w:tcW w:w="7020" w:type="dxa"/>
          </w:tcPr>
          <w:p w14:paraId="7DE71D16" w14:textId="77777777" w:rsidR="009D4CD6" w:rsidRPr="00ED66E8" w:rsidRDefault="009D4CD6" w:rsidP="0058009C">
            <w:pPr>
              <w:jc w:val="both"/>
              <w:rPr>
                <w:rFonts w:ascii="GHEA Grapalat" w:hAnsi="GHEA Grapalat"/>
                <w:b/>
                <w:bCs/>
                <w:color w:val="000000" w:themeColor="text1"/>
                <w:lang w:val="hy-AM"/>
              </w:rPr>
            </w:pPr>
          </w:p>
        </w:tc>
      </w:tr>
      <w:tr w:rsidR="009D4CD6" w:rsidRPr="0071736F" w14:paraId="6786CD96" w14:textId="77777777" w:rsidTr="0058009C">
        <w:trPr>
          <w:trHeight w:val="782"/>
        </w:trPr>
        <w:tc>
          <w:tcPr>
            <w:tcW w:w="3210" w:type="dxa"/>
          </w:tcPr>
          <w:p w14:paraId="766390B9" w14:textId="77777777" w:rsidR="009D4CD6" w:rsidRDefault="009D4CD6" w:rsidP="0058009C">
            <w:pPr>
              <w:jc w:val="both"/>
              <w:rPr>
                <w:rFonts w:ascii="GHEA Grapalat" w:hAnsi="GHEA Grapalat"/>
                <w:b/>
                <w:bCs/>
                <w:color w:val="000000" w:themeColor="text1"/>
                <w:lang w:val="hy-AM"/>
              </w:rPr>
            </w:pPr>
            <w:proofErr w:type="spellStart"/>
            <w:r>
              <w:rPr>
                <w:rFonts w:ascii="GHEA Grapalat" w:hAnsi="GHEA Grapalat" w:cs="Tahoma"/>
                <w:b/>
                <w:bCs/>
                <w:color w:val="000000" w:themeColor="text1"/>
              </w:rPr>
              <w:t>Հողամասի</w:t>
            </w:r>
            <w:proofErr w:type="spellEnd"/>
            <w:r>
              <w:rPr>
                <w:rFonts w:ascii="GHEA Grapalat" w:hAnsi="GHEA Grapalat"/>
                <w:b/>
                <w:bCs/>
                <w:color w:val="000000" w:themeColor="text1"/>
                <w:lang w:val="hy-AM"/>
              </w:rPr>
              <w:t xml:space="preserve"> նպատակային նշանակություն</w:t>
            </w:r>
          </w:p>
        </w:tc>
        <w:tc>
          <w:tcPr>
            <w:tcW w:w="7020" w:type="dxa"/>
          </w:tcPr>
          <w:p w14:paraId="64B3F9E6" w14:textId="77777777" w:rsidR="009D4CD6" w:rsidRPr="00ED66E8" w:rsidRDefault="009D4CD6" w:rsidP="0058009C">
            <w:pPr>
              <w:jc w:val="both"/>
              <w:rPr>
                <w:rFonts w:ascii="GHEA Grapalat" w:hAnsi="GHEA Grapalat"/>
                <w:b/>
                <w:bCs/>
                <w:color w:val="000000" w:themeColor="text1"/>
                <w:lang w:val="hy-AM"/>
              </w:rPr>
            </w:pPr>
          </w:p>
        </w:tc>
      </w:tr>
      <w:tr w:rsidR="009D4CD6" w:rsidRPr="00E2642A" w14:paraId="24AB170A" w14:textId="77777777" w:rsidTr="0058009C">
        <w:trPr>
          <w:trHeight w:val="782"/>
        </w:trPr>
        <w:tc>
          <w:tcPr>
            <w:tcW w:w="3210" w:type="dxa"/>
          </w:tcPr>
          <w:p w14:paraId="3989D5F3" w14:textId="77777777" w:rsidR="009D4CD6" w:rsidRPr="00ED66E8" w:rsidRDefault="009D4CD6" w:rsidP="0058009C">
            <w:pPr>
              <w:jc w:val="both"/>
              <w:rPr>
                <w:rFonts w:ascii="GHEA Grapalat" w:hAnsi="GHEA Grapalat"/>
                <w:b/>
                <w:bCs/>
                <w:color w:val="000000" w:themeColor="text1"/>
                <w:lang w:val="hy-AM"/>
              </w:rPr>
            </w:pPr>
            <w:r w:rsidRPr="00ED66E8">
              <w:rPr>
                <w:rFonts w:ascii="GHEA Grapalat" w:hAnsi="GHEA Grapalat"/>
                <w:b/>
                <w:bCs/>
                <w:color w:val="000000" w:themeColor="text1"/>
                <w:lang w:val="hy-AM"/>
              </w:rPr>
              <w:t>Տեսակ</w:t>
            </w:r>
          </w:p>
        </w:tc>
        <w:tc>
          <w:tcPr>
            <w:tcW w:w="7020" w:type="dxa"/>
          </w:tcPr>
          <w:p w14:paraId="77E198AD" w14:textId="77777777" w:rsidR="009D4CD6" w:rsidRPr="00ED66E8" w:rsidRDefault="009D4CD6" w:rsidP="0058009C">
            <w:pPr>
              <w:jc w:val="both"/>
              <w:rPr>
                <w:rFonts w:ascii="GHEA Grapalat" w:hAnsi="GHEA Grapalat" w:cs="Tahoma"/>
                <w:color w:val="000000" w:themeColor="text1"/>
                <w:lang w:val="hy-AM"/>
              </w:rPr>
            </w:pPr>
            <w:r w:rsidRPr="00ED66E8">
              <w:rPr>
                <w:rFonts w:ascii="GHEA Grapalat" w:hAnsi="GHEA Grapalat" w:cs="Tahoma"/>
                <w:color w:val="000000" w:themeColor="text1"/>
                <w:lang w:val="hy-AM"/>
              </w:rPr>
              <w:t>Շենք, հյուրանոց, ռեստորան, գրասենյակ, խանութ, ավտոլվացման կետ և այլն։</w:t>
            </w:r>
          </w:p>
        </w:tc>
      </w:tr>
      <w:tr w:rsidR="009D4CD6" w:rsidRPr="00E2642A" w14:paraId="7498774E" w14:textId="77777777" w:rsidTr="0058009C">
        <w:trPr>
          <w:trHeight w:val="305"/>
        </w:trPr>
        <w:tc>
          <w:tcPr>
            <w:tcW w:w="3210" w:type="dxa"/>
          </w:tcPr>
          <w:p w14:paraId="529FAD94" w14:textId="77777777" w:rsidR="009D4CD6" w:rsidRPr="00ED66E8" w:rsidRDefault="009D4CD6" w:rsidP="0058009C">
            <w:pPr>
              <w:shd w:val="clear" w:color="auto" w:fill="FFFFFF"/>
              <w:jc w:val="both"/>
              <w:rPr>
                <w:rFonts w:ascii="GHEA Grapalat" w:hAnsi="GHEA Grapalat"/>
                <w:b/>
                <w:bCs/>
                <w:color w:val="000000" w:themeColor="text1"/>
                <w:lang w:val="hy-AM"/>
              </w:rPr>
            </w:pPr>
            <w:proofErr w:type="spellStart"/>
            <w:r w:rsidRPr="00ED66E8">
              <w:rPr>
                <w:rFonts w:ascii="GHEA Grapalat" w:hAnsi="GHEA Grapalat" w:cs="Tahoma"/>
                <w:b/>
                <w:bCs/>
                <w:color w:val="000000" w:themeColor="text1"/>
              </w:rPr>
              <w:t>Կառույցի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տիպ</w:t>
            </w:r>
            <w:proofErr w:type="spellEnd"/>
          </w:p>
        </w:tc>
        <w:tc>
          <w:tcPr>
            <w:tcW w:w="7020" w:type="dxa"/>
          </w:tcPr>
          <w:p w14:paraId="52D2E387"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Քարե, պանելային, մոնոլիտ, աղյուսե, կասետային, փայտե։ </w:t>
            </w:r>
          </w:p>
          <w:p w14:paraId="7F6F86EF"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7378C9B8" w14:textId="77777777" w:rsidTr="0058009C">
        <w:trPr>
          <w:trHeight w:val="467"/>
        </w:trPr>
        <w:tc>
          <w:tcPr>
            <w:tcW w:w="3210" w:type="dxa"/>
          </w:tcPr>
          <w:p w14:paraId="1825EE8A" w14:textId="77777777" w:rsidR="009D4CD6" w:rsidRPr="00ED66E8" w:rsidRDefault="009D4CD6" w:rsidP="0058009C">
            <w:pPr>
              <w:shd w:val="clear" w:color="auto" w:fill="FFFFFF"/>
              <w:jc w:val="both"/>
              <w:rPr>
                <w:rFonts w:ascii="GHEA Grapalat" w:hAnsi="GHEA Grapalat"/>
                <w:b/>
                <w:bCs/>
                <w:color w:val="000000" w:themeColor="text1"/>
                <w:lang w:val="hy-AM"/>
              </w:rPr>
            </w:pPr>
            <w:proofErr w:type="spellStart"/>
            <w:r>
              <w:rPr>
                <w:rFonts w:ascii="GHEA Grapalat" w:hAnsi="GHEA Grapalat" w:cs="Tahoma"/>
                <w:b/>
                <w:bCs/>
                <w:color w:val="000000" w:themeColor="text1"/>
              </w:rPr>
              <w:t>Շինության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մակերես</w:t>
            </w:r>
            <w:proofErr w:type="spellEnd"/>
          </w:p>
        </w:tc>
        <w:tc>
          <w:tcPr>
            <w:tcW w:w="7020" w:type="dxa"/>
          </w:tcPr>
          <w:p w14:paraId="023CD9B6"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0D4A1FC4" w14:textId="77777777" w:rsidTr="0058009C">
        <w:trPr>
          <w:trHeight w:val="467"/>
        </w:trPr>
        <w:tc>
          <w:tcPr>
            <w:tcW w:w="3210" w:type="dxa"/>
          </w:tcPr>
          <w:p w14:paraId="7BDF974C"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Pr>
                <w:rFonts w:ascii="GHEA Grapalat" w:hAnsi="GHEA Grapalat" w:cs="Tahoma"/>
                <w:b/>
                <w:bCs/>
                <w:color w:val="000000" w:themeColor="text1"/>
              </w:rPr>
              <w:t>Հողամասի</w:t>
            </w:r>
            <w:proofErr w:type="spellEnd"/>
            <w:r>
              <w:rPr>
                <w:rFonts w:ascii="GHEA Grapalat" w:hAnsi="GHEA Grapalat" w:cs="Tahoma"/>
                <w:b/>
                <w:bCs/>
                <w:color w:val="000000" w:themeColor="text1"/>
              </w:rPr>
              <w:t xml:space="preserve"> </w:t>
            </w:r>
            <w:proofErr w:type="spellStart"/>
            <w:r>
              <w:rPr>
                <w:rFonts w:ascii="GHEA Grapalat" w:hAnsi="GHEA Grapalat" w:cs="Tahoma"/>
                <w:b/>
                <w:bCs/>
                <w:color w:val="000000" w:themeColor="text1"/>
              </w:rPr>
              <w:t>մակերես</w:t>
            </w:r>
            <w:proofErr w:type="spellEnd"/>
          </w:p>
        </w:tc>
        <w:tc>
          <w:tcPr>
            <w:tcW w:w="7020" w:type="dxa"/>
          </w:tcPr>
          <w:p w14:paraId="4BBC2E54"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455C819C" w14:textId="77777777" w:rsidTr="0058009C">
        <w:trPr>
          <w:trHeight w:val="377"/>
        </w:trPr>
        <w:tc>
          <w:tcPr>
            <w:tcW w:w="3210" w:type="dxa"/>
          </w:tcPr>
          <w:p w14:paraId="6FB14E1C"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w:t>
            </w:r>
            <w:r>
              <w:rPr>
                <w:rFonts w:ascii="GHEA Grapalat" w:hAnsi="GHEA Grapalat" w:cs="Tahoma"/>
                <w:b/>
                <w:bCs/>
                <w:color w:val="000000" w:themeColor="text1"/>
              </w:rPr>
              <w:t>ա</w:t>
            </w:r>
            <w:r w:rsidRPr="00ED66E8">
              <w:rPr>
                <w:rFonts w:ascii="GHEA Grapalat" w:hAnsi="GHEA Grapalat" w:cs="Tahoma"/>
                <w:b/>
                <w:bCs/>
                <w:color w:val="000000" w:themeColor="text1"/>
              </w:rPr>
              <w:t>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արտաքին</w:t>
            </w:r>
            <w:proofErr w:type="spellEnd"/>
            <w:r w:rsidRPr="00ED66E8">
              <w:rPr>
                <w:rFonts w:ascii="GHEA Grapalat" w:hAnsi="GHEA Grapalat" w:cs="Tahoma"/>
                <w:b/>
                <w:bCs/>
                <w:color w:val="000000" w:themeColor="text1"/>
              </w:rPr>
              <w:t>/</w:t>
            </w:r>
            <w:proofErr w:type="spellStart"/>
            <w:r w:rsidRPr="00ED66E8">
              <w:rPr>
                <w:rFonts w:ascii="GHEA Grapalat" w:hAnsi="GHEA Grapalat" w:cs="Tahoma"/>
                <w:b/>
                <w:bCs/>
                <w:color w:val="000000" w:themeColor="text1"/>
              </w:rPr>
              <w:t>ներքին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հարդարում</w:t>
            </w:r>
            <w:proofErr w:type="spellEnd"/>
          </w:p>
        </w:tc>
        <w:tc>
          <w:tcPr>
            <w:tcW w:w="7020" w:type="dxa"/>
          </w:tcPr>
          <w:p w14:paraId="000E72F3"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5EB72234" w14:textId="77777777" w:rsidTr="0058009C">
        <w:trPr>
          <w:trHeight w:val="152"/>
        </w:trPr>
        <w:tc>
          <w:tcPr>
            <w:tcW w:w="3210" w:type="dxa"/>
          </w:tcPr>
          <w:p w14:paraId="08E51365"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Վերելակ</w:t>
            </w:r>
            <w:proofErr w:type="spellEnd"/>
          </w:p>
        </w:tc>
        <w:tc>
          <w:tcPr>
            <w:tcW w:w="7020" w:type="dxa"/>
          </w:tcPr>
          <w:p w14:paraId="5725C303"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3D21AA96" w14:textId="77777777" w:rsidTr="0058009C">
        <w:trPr>
          <w:trHeight w:val="314"/>
        </w:trPr>
        <w:tc>
          <w:tcPr>
            <w:tcW w:w="3210" w:type="dxa"/>
          </w:tcPr>
          <w:p w14:paraId="32A8161C"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Հարկայնություն</w:t>
            </w:r>
            <w:proofErr w:type="spellEnd"/>
          </w:p>
        </w:tc>
        <w:tc>
          <w:tcPr>
            <w:tcW w:w="7020" w:type="dxa"/>
          </w:tcPr>
          <w:p w14:paraId="7564F541" w14:textId="77777777" w:rsidR="009D4CD6" w:rsidRPr="00ED66E8" w:rsidRDefault="009D4CD6" w:rsidP="0058009C">
            <w:pPr>
              <w:jc w:val="both"/>
              <w:rPr>
                <w:rFonts w:ascii="GHEA Grapalat" w:hAnsi="GHEA Grapalat"/>
                <w:b/>
                <w:bCs/>
                <w:color w:val="000000" w:themeColor="text1"/>
                <w:lang w:val="hy-AM"/>
              </w:rPr>
            </w:pPr>
          </w:p>
        </w:tc>
      </w:tr>
      <w:tr w:rsidR="009D4CD6" w:rsidRPr="00ED66E8" w14:paraId="3646D3AD" w14:textId="77777777" w:rsidTr="0058009C">
        <w:trPr>
          <w:trHeight w:val="1250"/>
        </w:trPr>
        <w:tc>
          <w:tcPr>
            <w:tcW w:w="3210" w:type="dxa"/>
          </w:tcPr>
          <w:p w14:paraId="4F9A0C97" w14:textId="77777777" w:rsidR="009D4CD6" w:rsidRPr="00ED66E8" w:rsidRDefault="009D4CD6" w:rsidP="0058009C">
            <w:pPr>
              <w:shd w:val="clear" w:color="auto" w:fill="FFFFFF"/>
              <w:jc w:val="both"/>
              <w:rPr>
                <w:rFonts w:ascii="GHEA Grapalat" w:hAnsi="GHEA Grapalat" w:cs="Tahoma"/>
                <w:b/>
                <w:bCs/>
                <w:color w:val="000000" w:themeColor="text1"/>
                <w:lang w:val="hy-AM"/>
              </w:rPr>
            </w:pPr>
            <w:r w:rsidRPr="00ED66E8">
              <w:rPr>
                <w:rFonts w:ascii="GHEA Grapalat" w:hAnsi="GHEA Grapalat" w:cs="Tahoma"/>
                <w:b/>
                <w:bCs/>
                <w:color w:val="000000" w:themeColor="text1"/>
                <w:lang w:val="hy-AM"/>
              </w:rPr>
              <w:t xml:space="preserve">Մուտք </w:t>
            </w:r>
          </w:p>
        </w:tc>
        <w:tc>
          <w:tcPr>
            <w:tcW w:w="7020" w:type="dxa"/>
          </w:tcPr>
          <w:p w14:paraId="63E1DD5C"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(փողոցից)</w:t>
            </w:r>
          </w:p>
          <w:p w14:paraId="6AF610D3"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Առանձին (բակից)</w:t>
            </w:r>
          </w:p>
          <w:p w14:paraId="7CF058E6"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(բակից)</w:t>
            </w:r>
          </w:p>
          <w:p w14:paraId="2B8F5F46"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Առանձին </w:t>
            </w:r>
            <w:r w:rsidRPr="00ED66E8">
              <w:rPr>
                <w:rFonts w:ascii="GHEA Grapalat" w:hAnsi="GHEA Grapalat" w:cs="Tahoma"/>
                <w:color w:val="000000" w:themeColor="text1"/>
              </w:rPr>
              <w:t>(</w:t>
            </w:r>
            <w:r w:rsidRPr="00ED66E8">
              <w:rPr>
                <w:rFonts w:ascii="GHEA Grapalat" w:hAnsi="GHEA Grapalat" w:cs="Tahoma"/>
                <w:color w:val="000000" w:themeColor="text1"/>
                <w:lang w:val="hy-AM"/>
              </w:rPr>
              <w:t>փողոցից</w:t>
            </w:r>
            <w:r w:rsidRPr="00ED66E8">
              <w:rPr>
                <w:rFonts w:ascii="GHEA Grapalat" w:hAnsi="GHEA Grapalat" w:cs="Tahoma"/>
                <w:color w:val="000000" w:themeColor="text1"/>
              </w:rPr>
              <w:t>)</w:t>
            </w:r>
          </w:p>
        </w:tc>
      </w:tr>
      <w:tr w:rsidR="009D4CD6" w:rsidRPr="00ED66E8" w14:paraId="40B8D51B" w14:textId="77777777" w:rsidTr="0058009C">
        <w:trPr>
          <w:trHeight w:val="269"/>
        </w:trPr>
        <w:tc>
          <w:tcPr>
            <w:tcW w:w="3210" w:type="dxa"/>
          </w:tcPr>
          <w:p w14:paraId="5633661E" w14:textId="77777777" w:rsidR="009D4CD6" w:rsidRPr="00ED66E8" w:rsidRDefault="009D4CD6" w:rsidP="0058009C">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Կայանատեղի</w:t>
            </w:r>
            <w:proofErr w:type="spellEnd"/>
          </w:p>
        </w:tc>
        <w:tc>
          <w:tcPr>
            <w:tcW w:w="7020" w:type="dxa"/>
          </w:tcPr>
          <w:p w14:paraId="0CE177AD"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1CCD5B65" w14:textId="77777777" w:rsidTr="0058009C">
        <w:trPr>
          <w:trHeight w:val="728"/>
        </w:trPr>
        <w:tc>
          <w:tcPr>
            <w:tcW w:w="3210" w:type="dxa"/>
          </w:tcPr>
          <w:p w14:paraId="0DD43B90"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Վերանորոգում</w:t>
            </w:r>
            <w:proofErr w:type="spellEnd"/>
          </w:p>
        </w:tc>
        <w:tc>
          <w:tcPr>
            <w:tcW w:w="7020" w:type="dxa"/>
          </w:tcPr>
          <w:p w14:paraId="21FDB31E" w14:textId="77777777" w:rsidR="009D4CD6" w:rsidRPr="00ED66E8" w:rsidRDefault="009D4CD6" w:rsidP="0058009C">
            <w:pPr>
              <w:shd w:val="clear" w:color="auto" w:fill="FFFFFF"/>
              <w:jc w:val="both"/>
              <w:textAlignment w:val="center"/>
              <w:rPr>
                <w:rFonts w:ascii="GHEA Grapalat" w:hAnsi="GHEA Grapalat" w:cs="Tahoma"/>
                <w:color w:val="000000" w:themeColor="text1"/>
              </w:rPr>
            </w:pPr>
            <w:proofErr w:type="spellStart"/>
            <w:r w:rsidRPr="00ED66E8">
              <w:rPr>
                <w:rFonts w:ascii="GHEA Grapalat" w:hAnsi="GHEA Grapalat" w:cs="Tahoma"/>
                <w:color w:val="000000" w:themeColor="text1"/>
              </w:rPr>
              <w:t>Չվերանորոգված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հին</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մասնակի</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կոսմետիկ</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եվրովերանորոգված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կապիտալ</w:t>
            </w:r>
            <w:proofErr w:type="spellEnd"/>
          </w:p>
        </w:tc>
      </w:tr>
      <w:tr w:rsidR="009D4CD6" w:rsidRPr="00ED66E8" w14:paraId="5E789688" w14:textId="77777777" w:rsidTr="0058009C">
        <w:trPr>
          <w:trHeight w:val="467"/>
        </w:trPr>
        <w:tc>
          <w:tcPr>
            <w:tcW w:w="3210" w:type="dxa"/>
          </w:tcPr>
          <w:p w14:paraId="0D37EED6"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Առաստաղի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բարձրություն</w:t>
            </w:r>
            <w:proofErr w:type="spellEnd"/>
          </w:p>
        </w:tc>
        <w:tc>
          <w:tcPr>
            <w:tcW w:w="7020" w:type="dxa"/>
          </w:tcPr>
          <w:p w14:paraId="35D2439C"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502868BE" w14:textId="77777777" w:rsidTr="0058009C">
        <w:trPr>
          <w:trHeight w:val="170"/>
        </w:trPr>
        <w:tc>
          <w:tcPr>
            <w:tcW w:w="3210" w:type="dxa"/>
          </w:tcPr>
          <w:p w14:paraId="5333B799"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Սենյակների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քանակ</w:t>
            </w:r>
            <w:proofErr w:type="spellEnd"/>
          </w:p>
        </w:tc>
        <w:tc>
          <w:tcPr>
            <w:tcW w:w="7020" w:type="dxa"/>
          </w:tcPr>
          <w:p w14:paraId="02173A68"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12C370B0" w14:textId="77777777" w:rsidTr="0058009C">
        <w:trPr>
          <w:trHeight w:val="287"/>
        </w:trPr>
        <w:tc>
          <w:tcPr>
            <w:tcW w:w="3210" w:type="dxa"/>
          </w:tcPr>
          <w:p w14:paraId="39472D5F"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Պատուհաններ</w:t>
            </w:r>
            <w:proofErr w:type="spellEnd"/>
            <w:r w:rsidRPr="00ED66E8">
              <w:rPr>
                <w:rFonts w:ascii="GHEA Grapalat" w:hAnsi="GHEA Grapalat" w:cs="Tahoma"/>
                <w:b/>
                <w:bCs/>
                <w:color w:val="000000" w:themeColor="text1"/>
              </w:rPr>
              <w:t xml:space="preserve"> և </w:t>
            </w:r>
            <w:proofErr w:type="spellStart"/>
            <w:r w:rsidRPr="00ED66E8">
              <w:rPr>
                <w:rFonts w:ascii="GHEA Grapalat" w:hAnsi="GHEA Grapalat" w:cs="Tahoma"/>
                <w:b/>
                <w:bCs/>
                <w:color w:val="000000" w:themeColor="text1"/>
              </w:rPr>
              <w:t>դռներ</w:t>
            </w:r>
            <w:proofErr w:type="spellEnd"/>
            <w:r w:rsidRPr="00ED66E8">
              <w:rPr>
                <w:rFonts w:ascii="GHEA Grapalat" w:hAnsi="GHEA Grapalat" w:cs="Tahoma"/>
                <w:b/>
                <w:bCs/>
                <w:color w:val="000000" w:themeColor="text1"/>
              </w:rPr>
              <w:t xml:space="preserve"> </w:t>
            </w:r>
          </w:p>
        </w:tc>
        <w:tc>
          <w:tcPr>
            <w:tcW w:w="7020" w:type="dxa"/>
          </w:tcPr>
          <w:p w14:paraId="7AA47903"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36F35DD1" w14:textId="77777777" w:rsidTr="0058009C">
        <w:trPr>
          <w:trHeight w:val="557"/>
        </w:trPr>
        <w:tc>
          <w:tcPr>
            <w:tcW w:w="3210" w:type="dxa"/>
          </w:tcPr>
          <w:p w14:paraId="6EC6C881" w14:textId="77777777" w:rsidR="009D4CD6" w:rsidRPr="00ED66E8" w:rsidRDefault="009D4CD6" w:rsidP="0058009C">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Սանհանգույց</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պատշգամբ</w:t>
            </w:r>
            <w:proofErr w:type="spellEnd"/>
          </w:p>
        </w:tc>
        <w:tc>
          <w:tcPr>
            <w:tcW w:w="7020" w:type="dxa"/>
          </w:tcPr>
          <w:p w14:paraId="5B070262"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D66E8" w14:paraId="60AF1C2E" w14:textId="77777777" w:rsidTr="0058009C">
        <w:trPr>
          <w:trHeight w:val="575"/>
        </w:trPr>
        <w:tc>
          <w:tcPr>
            <w:tcW w:w="3210" w:type="dxa"/>
          </w:tcPr>
          <w:p w14:paraId="3162EA33" w14:textId="77777777" w:rsidR="009D4CD6" w:rsidRPr="00ED66E8" w:rsidRDefault="009D4CD6" w:rsidP="0058009C">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Կահույք</w:t>
            </w:r>
            <w:proofErr w:type="spellEnd"/>
            <w:r w:rsidRPr="00ED66E8">
              <w:rPr>
                <w:rFonts w:ascii="GHEA Grapalat" w:hAnsi="GHEA Grapalat" w:cs="Tahoma"/>
                <w:b/>
                <w:bCs/>
                <w:color w:val="000000" w:themeColor="text1"/>
                <w:lang w:val="hy-AM"/>
              </w:rPr>
              <w:t>ի և այլ գույքի առակություն</w:t>
            </w:r>
          </w:p>
        </w:tc>
        <w:tc>
          <w:tcPr>
            <w:tcW w:w="7020" w:type="dxa"/>
          </w:tcPr>
          <w:p w14:paraId="3ABF871C" w14:textId="77777777" w:rsidR="009D4CD6" w:rsidRPr="00ED66E8" w:rsidRDefault="009D4CD6" w:rsidP="0058009C">
            <w:pPr>
              <w:shd w:val="clear" w:color="auto" w:fill="FFFFFF"/>
              <w:jc w:val="both"/>
              <w:textAlignment w:val="center"/>
              <w:rPr>
                <w:rFonts w:ascii="GHEA Grapalat" w:hAnsi="GHEA Grapalat" w:cs="Tahoma"/>
                <w:color w:val="000000" w:themeColor="text1"/>
                <w:lang w:val="hy-AM"/>
              </w:rPr>
            </w:pPr>
          </w:p>
        </w:tc>
      </w:tr>
      <w:tr w:rsidR="009D4CD6" w:rsidRPr="00E2642A" w14:paraId="029DA4A7" w14:textId="77777777" w:rsidTr="0058009C">
        <w:trPr>
          <w:trHeight w:val="530"/>
        </w:trPr>
        <w:tc>
          <w:tcPr>
            <w:tcW w:w="3210" w:type="dxa"/>
          </w:tcPr>
          <w:p w14:paraId="38D8F6D7" w14:textId="77777777" w:rsidR="009D4CD6" w:rsidRPr="00D5433C" w:rsidRDefault="009D4CD6" w:rsidP="0058009C">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Կոմունիկացիաներ</w:t>
            </w:r>
            <w:proofErr w:type="spellEnd"/>
            <w:r>
              <w:rPr>
                <w:rFonts w:ascii="GHEA Grapalat" w:hAnsi="GHEA Grapalat" w:cs="Tahoma"/>
                <w:b/>
                <w:bCs/>
                <w:color w:val="000000" w:themeColor="text1"/>
                <w:lang w:val="hy-AM"/>
              </w:rPr>
              <w:t>ի առկայություն</w:t>
            </w:r>
          </w:p>
        </w:tc>
        <w:tc>
          <w:tcPr>
            <w:tcW w:w="7020" w:type="dxa"/>
          </w:tcPr>
          <w:p w14:paraId="76825FAF" w14:textId="77777777" w:rsidR="009D4CD6" w:rsidRPr="00D5433C" w:rsidRDefault="009D4CD6" w:rsidP="0058009C">
            <w:pPr>
              <w:shd w:val="clear" w:color="auto" w:fill="FFFFFF"/>
              <w:jc w:val="both"/>
              <w:textAlignment w:val="center"/>
              <w:rPr>
                <w:rFonts w:ascii="GHEA Grapalat" w:hAnsi="GHEA Grapalat" w:cs="Tahoma"/>
                <w:color w:val="000000" w:themeColor="text1"/>
                <w:lang w:val="hy-AM"/>
              </w:rPr>
            </w:pPr>
            <w:r>
              <w:rPr>
                <w:rFonts w:ascii="GHEA Grapalat" w:hAnsi="GHEA Grapalat" w:cs="Tahoma"/>
                <w:color w:val="000000" w:themeColor="text1"/>
                <w:lang w:val="hy-AM"/>
              </w:rPr>
              <w:t xml:space="preserve">Ճանապահային մոտեցումներ, ինտերնետ հասանելիություն, </w:t>
            </w:r>
            <w:r w:rsidRPr="00D5433C">
              <w:rPr>
                <w:rFonts w:ascii="GHEA Grapalat" w:hAnsi="GHEA Grapalat" w:cs="Tahoma"/>
                <w:color w:val="000000" w:themeColor="text1"/>
                <w:lang w:val="hy-AM"/>
              </w:rPr>
              <w:t xml:space="preserve">Էլեկտրաէներգիա, ջուր, գազ, կոյուղի </w:t>
            </w:r>
          </w:p>
        </w:tc>
      </w:tr>
      <w:tr w:rsidR="009D4CD6" w:rsidRPr="00E2642A" w14:paraId="530C032A" w14:textId="77777777" w:rsidTr="0058009C">
        <w:trPr>
          <w:trHeight w:val="530"/>
        </w:trPr>
        <w:tc>
          <w:tcPr>
            <w:tcW w:w="3210" w:type="dxa"/>
          </w:tcPr>
          <w:p w14:paraId="74C259AE" w14:textId="77777777" w:rsidR="009D4CD6" w:rsidRPr="004D1036" w:rsidRDefault="009D4CD6" w:rsidP="0058009C">
            <w:pPr>
              <w:shd w:val="clear" w:color="auto" w:fill="FFFFFF"/>
              <w:jc w:val="both"/>
              <w:textAlignment w:val="center"/>
              <w:rPr>
                <w:rFonts w:ascii="GHEA Grapalat" w:hAnsi="GHEA Grapalat" w:cs="Tahoma"/>
                <w:b/>
                <w:bCs/>
                <w:color w:val="000000" w:themeColor="text1"/>
                <w:lang w:val="hy-AM"/>
              </w:rPr>
            </w:pPr>
            <w:r w:rsidRPr="004D1036">
              <w:rPr>
                <w:rFonts w:ascii="GHEA Grapalat" w:hAnsi="GHEA Grapalat" w:cs="Tahoma"/>
                <w:b/>
                <w:color w:val="000000" w:themeColor="text1"/>
                <w:lang w:val="hy-AM"/>
              </w:rPr>
              <w:t>Համայնքում տեղադիրքի նկարագրություն</w:t>
            </w:r>
          </w:p>
        </w:tc>
        <w:tc>
          <w:tcPr>
            <w:tcW w:w="7020" w:type="dxa"/>
          </w:tcPr>
          <w:p w14:paraId="5EF75F33" w14:textId="77777777" w:rsidR="009D4CD6" w:rsidRPr="00D5433C" w:rsidRDefault="009D4CD6" w:rsidP="0058009C">
            <w:pPr>
              <w:shd w:val="clear" w:color="auto" w:fill="FFFFFF"/>
              <w:jc w:val="both"/>
              <w:textAlignment w:val="center"/>
              <w:rPr>
                <w:rFonts w:ascii="GHEA Grapalat" w:hAnsi="GHEA Grapalat" w:cs="Tahoma"/>
                <w:color w:val="000000" w:themeColor="text1"/>
                <w:lang w:val="hy-AM"/>
              </w:rPr>
            </w:pPr>
            <w:r>
              <w:rPr>
                <w:rFonts w:ascii="GHEA Grapalat" w:hAnsi="GHEA Grapalat" w:cs="Tahoma"/>
                <w:color w:val="000000" w:themeColor="text1"/>
                <w:lang w:val="hy-AM"/>
              </w:rPr>
              <w:t xml:space="preserve">Համայնքի որ հատվածում է գտնվում </w:t>
            </w:r>
            <w:r w:rsidRPr="00D5433C">
              <w:rPr>
                <w:rFonts w:ascii="GHEA Grapalat" w:hAnsi="GHEA Grapalat" w:cs="Tahoma"/>
                <w:color w:val="000000" w:themeColor="text1"/>
                <w:lang w:val="hy-AM"/>
              </w:rPr>
              <w:t>(</w:t>
            </w:r>
            <w:r>
              <w:rPr>
                <w:rFonts w:ascii="GHEA Grapalat" w:hAnsi="GHEA Grapalat" w:cs="Tahoma"/>
                <w:color w:val="000000" w:themeColor="text1"/>
                <w:lang w:val="hy-AM"/>
              </w:rPr>
              <w:t>կենտրոնական կամ ծայրամաս</w:t>
            </w:r>
            <w:r w:rsidRPr="00D5433C">
              <w:rPr>
                <w:rFonts w:ascii="GHEA Grapalat" w:hAnsi="GHEA Grapalat" w:cs="Tahoma"/>
                <w:color w:val="000000" w:themeColor="text1"/>
                <w:lang w:val="hy-AM"/>
              </w:rPr>
              <w:t>)</w:t>
            </w:r>
            <w:r>
              <w:rPr>
                <w:rFonts w:ascii="GHEA Grapalat" w:hAnsi="GHEA Grapalat" w:cs="Tahoma"/>
                <w:color w:val="000000" w:themeColor="text1"/>
                <w:lang w:val="hy-AM"/>
              </w:rPr>
              <w:t>, հասարակական և մասնավոր տրանսպոտների շարժի նկարագրություն։</w:t>
            </w:r>
          </w:p>
        </w:tc>
      </w:tr>
    </w:tbl>
    <w:p w14:paraId="0EE241B8" w14:textId="77777777" w:rsidR="009D4CD6" w:rsidRPr="00456F00" w:rsidRDefault="009D4CD6" w:rsidP="009D4CD6">
      <w:pPr>
        <w:spacing w:line="276" w:lineRule="auto"/>
        <w:ind w:left="5245"/>
        <w:jc w:val="center"/>
        <w:rPr>
          <w:rFonts w:ascii="GHEA Grapalat" w:hAnsi="GHEA Grapalat" w:cs="Sylfaen"/>
          <w:b/>
          <w:i/>
          <w:sz w:val="20"/>
          <w:szCs w:val="20"/>
          <w:lang w:val="hy-AM"/>
        </w:rPr>
      </w:pPr>
    </w:p>
    <w:p w14:paraId="18FFF30F" w14:textId="77777777" w:rsidR="009D4CD6" w:rsidRPr="00456F00" w:rsidRDefault="009D4CD6" w:rsidP="009D4CD6">
      <w:pPr>
        <w:spacing w:line="276" w:lineRule="auto"/>
        <w:ind w:left="5245"/>
        <w:jc w:val="center"/>
        <w:rPr>
          <w:rFonts w:ascii="GHEA Grapalat" w:hAnsi="GHEA Grapalat" w:cs="Sylfaen"/>
          <w:b/>
          <w:i/>
          <w:sz w:val="20"/>
          <w:szCs w:val="20"/>
          <w:lang w:val="hy-AM"/>
        </w:rPr>
      </w:pPr>
    </w:p>
    <w:p w14:paraId="7771091C" w14:textId="77777777" w:rsidR="00924E5A" w:rsidRDefault="00924E5A" w:rsidP="007678FA">
      <w:pPr>
        <w:jc w:val="right"/>
        <w:rPr>
          <w:rFonts w:ascii="GHEA Grapalat" w:hAnsi="GHEA Grapalat"/>
          <w:i/>
          <w:sz w:val="18"/>
          <w:lang w:val="hy-AM"/>
        </w:rPr>
      </w:pPr>
    </w:p>
    <w:p w14:paraId="590761FF" w14:textId="77777777" w:rsidR="009D4CD6" w:rsidRDefault="009D4CD6" w:rsidP="007678FA">
      <w:pPr>
        <w:jc w:val="right"/>
        <w:rPr>
          <w:rFonts w:ascii="GHEA Grapalat" w:hAnsi="GHEA Grapalat"/>
          <w:i/>
          <w:sz w:val="18"/>
          <w:lang w:val="hy-AM"/>
        </w:rPr>
      </w:pPr>
    </w:p>
    <w:p w14:paraId="4C28D3D3" w14:textId="77777777" w:rsidR="009D4CD6" w:rsidRDefault="009D4CD6" w:rsidP="007678FA">
      <w:pPr>
        <w:jc w:val="right"/>
        <w:rPr>
          <w:rFonts w:ascii="GHEA Grapalat" w:hAnsi="GHEA Grapalat"/>
          <w:i/>
          <w:sz w:val="18"/>
          <w:lang w:val="hy-AM"/>
        </w:rPr>
      </w:pPr>
    </w:p>
    <w:p w14:paraId="717E8FD9" w14:textId="77777777" w:rsidR="009D4CD6" w:rsidRDefault="009D4CD6" w:rsidP="007678FA">
      <w:pPr>
        <w:jc w:val="right"/>
        <w:rPr>
          <w:rFonts w:ascii="GHEA Grapalat" w:hAnsi="GHEA Grapalat"/>
          <w:i/>
          <w:sz w:val="18"/>
          <w:lang w:val="hy-AM"/>
        </w:rPr>
      </w:pPr>
    </w:p>
    <w:p w14:paraId="76754366" w14:textId="77777777" w:rsidR="009D4CD6" w:rsidRDefault="009D4CD6" w:rsidP="007678FA">
      <w:pPr>
        <w:jc w:val="right"/>
        <w:rPr>
          <w:rFonts w:ascii="GHEA Grapalat" w:hAnsi="GHEA Grapalat"/>
          <w:i/>
          <w:sz w:val="18"/>
          <w:lang w:val="hy-AM"/>
        </w:rPr>
      </w:pPr>
    </w:p>
    <w:p w14:paraId="3873F908" w14:textId="77777777" w:rsidR="009D4CD6" w:rsidRDefault="009D4CD6" w:rsidP="007678FA">
      <w:pPr>
        <w:jc w:val="right"/>
        <w:rPr>
          <w:rFonts w:ascii="GHEA Grapalat" w:hAnsi="GHEA Grapalat"/>
          <w:i/>
          <w:sz w:val="18"/>
          <w:lang w:val="hy-AM"/>
        </w:rPr>
      </w:pPr>
    </w:p>
    <w:p w14:paraId="3E25EB9A" w14:textId="77777777" w:rsidR="009D4CD6" w:rsidRDefault="009D4CD6" w:rsidP="007678FA">
      <w:pPr>
        <w:jc w:val="right"/>
        <w:rPr>
          <w:rFonts w:ascii="GHEA Grapalat" w:hAnsi="GHEA Grapalat"/>
          <w:i/>
          <w:sz w:val="18"/>
          <w:lang w:val="hy-AM"/>
        </w:rPr>
      </w:pPr>
    </w:p>
    <w:p w14:paraId="0848843F" w14:textId="77777777" w:rsidR="003933A0" w:rsidRDefault="003933A0" w:rsidP="007678FA">
      <w:pPr>
        <w:jc w:val="right"/>
        <w:rPr>
          <w:rFonts w:ascii="GHEA Grapalat" w:hAnsi="GHEA Grapalat"/>
          <w:i/>
          <w:sz w:val="18"/>
          <w:lang w:val="hy-AM"/>
        </w:rPr>
      </w:pPr>
    </w:p>
    <w:p w14:paraId="65BDA0EA" w14:textId="757D507A" w:rsidR="003933A0" w:rsidRDefault="003933A0" w:rsidP="007678FA">
      <w:pPr>
        <w:jc w:val="right"/>
        <w:rPr>
          <w:rFonts w:ascii="GHEA Grapalat" w:hAnsi="GHEA Grapalat"/>
          <w:i/>
          <w:sz w:val="18"/>
          <w:lang w:val="hy-AM"/>
        </w:rPr>
      </w:pPr>
    </w:p>
    <w:p w14:paraId="63855839" w14:textId="77777777" w:rsidR="00753499" w:rsidRDefault="00753499" w:rsidP="007678FA">
      <w:pPr>
        <w:jc w:val="right"/>
        <w:rPr>
          <w:rFonts w:ascii="GHEA Grapalat" w:hAnsi="GHEA Grapalat"/>
          <w:i/>
          <w:sz w:val="18"/>
          <w:lang w:val="hy-AM"/>
        </w:rPr>
      </w:pPr>
    </w:p>
    <w:p w14:paraId="26801303" w14:textId="7F25BC81"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4F47BD2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2F13CC" w:rsidRPr="002F13CC">
        <w:rPr>
          <w:rFonts w:ascii="GHEA Grapalat" w:hAnsi="GHEA Grapalat"/>
          <w:b/>
          <w:i/>
          <w:sz w:val="18"/>
          <w:lang w:val="hy-AM"/>
        </w:rPr>
        <w:t>«ԳԳԱԿ-ԳՀԾՁԲ-25/16/Գ»</w:t>
      </w:r>
      <w:r w:rsidR="002F13CC">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594873CD" w14:textId="77777777" w:rsidR="007678FA" w:rsidRPr="002F13CC" w:rsidRDefault="007678FA" w:rsidP="007678FA">
      <w:pPr>
        <w:tabs>
          <w:tab w:val="left" w:pos="9540"/>
        </w:tabs>
        <w:rPr>
          <w:rFonts w:ascii="GHEA Grapalat" w:hAnsi="GHEA Grapalat"/>
          <w:sz w:val="20"/>
          <w:lang w:val="hy-AM"/>
        </w:rPr>
      </w:pPr>
    </w:p>
    <w:p w14:paraId="4B8F6992" w14:textId="77777777" w:rsidR="007678FA" w:rsidRPr="002F13CC"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06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4"/>
        <w:gridCol w:w="1465"/>
        <w:gridCol w:w="470"/>
        <w:gridCol w:w="470"/>
        <w:gridCol w:w="470"/>
        <w:gridCol w:w="470"/>
        <w:gridCol w:w="470"/>
        <w:gridCol w:w="470"/>
        <w:gridCol w:w="470"/>
        <w:gridCol w:w="470"/>
        <w:gridCol w:w="470"/>
        <w:gridCol w:w="470"/>
        <w:gridCol w:w="470"/>
        <w:gridCol w:w="470"/>
        <w:gridCol w:w="1097"/>
      </w:tblGrid>
      <w:tr w:rsidR="007678FA" w:rsidRPr="00064ADD" w14:paraId="6DA1F814" w14:textId="77777777" w:rsidTr="00924E5A">
        <w:trPr>
          <w:trHeight w:val="242"/>
        </w:trPr>
        <w:tc>
          <w:tcPr>
            <w:tcW w:w="10666"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E2642A" w14:paraId="29778976" w14:textId="77777777" w:rsidTr="00924E5A">
        <w:trPr>
          <w:trHeight w:val="1730"/>
        </w:trPr>
        <w:tc>
          <w:tcPr>
            <w:tcW w:w="1278" w:type="dxa"/>
            <w:vAlign w:val="center"/>
          </w:tcPr>
          <w:p w14:paraId="79B71AC3" w14:textId="77777777" w:rsidR="007678FA" w:rsidRPr="00924E5A" w:rsidRDefault="007678FA" w:rsidP="00E53C12">
            <w:pPr>
              <w:jc w:val="center"/>
              <w:rPr>
                <w:rFonts w:ascii="GHEA Grapalat" w:hAnsi="GHEA Grapalat"/>
                <w:sz w:val="16"/>
                <w:szCs w:val="16"/>
                <w:lang w:val="es-ES"/>
              </w:rPr>
            </w:pPr>
            <w:proofErr w:type="spellStart"/>
            <w:r w:rsidRPr="00924E5A">
              <w:rPr>
                <w:rFonts w:ascii="GHEA Grapalat" w:hAnsi="GHEA Grapalat"/>
                <w:sz w:val="16"/>
                <w:szCs w:val="16"/>
              </w:rPr>
              <w:t>հրավերով</w:t>
            </w:r>
            <w:proofErr w:type="spellEnd"/>
            <w:r w:rsidRPr="00924E5A">
              <w:rPr>
                <w:rFonts w:ascii="GHEA Grapalat" w:hAnsi="GHEA Grapalat"/>
                <w:sz w:val="16"/>
                <w:szCs w:val="16"/>
              </w:rPr>
              <w:t xml:space="preserve"> </w:t>
            </w:r>
            <w:proofErr w:type="spellStart"/>
            <w:r w:rsidRPr="00924E5A">
              <w:rPr>
                <w:rFonts w:ascii="GHEA Grapalat" w:hAnsi="GHEA Grapalat"/>
                <w:sz w:val="16"/>
                <w:szCs w:val="16"/>
              </w:rPr>
              <w:t>նախատեսված</w:t>
            </w:r>
            <w:proofErr w:type="spellEnd"/>
            <w:r w:rsidRPr="00924E5A">
              <w:rPr>
                <w:rFonts w:ascii="GHEA Grapalat" w:hAnsi="GHEA Grapalat"/>
                <w:sz w:val="16"/>
                <w:szCs w:val="16"/>
              </w:rPr>
              <w:t xml:space="preserve"> </w:t>
            </w:r>
            <w:proofErr w:type="spellStart"/>
            <w:r w:rsidRPr="00924E5A">
              <w:rPr>
                <w:rFonts w:ascii="GHEA Grapalat" w:hAnsi="GHEA Grapalat"/>
                <w:sz w:val="16"/>
                <w:szCs w:val="16"/>
              </w:rPr>
              <w:t>չափաբաժնի</w:t>
            </w:r>
            <w:proofErr w:type="spellEnd"/>
            <w:r w:rsidRPr="00924E5A">
              <w:rPr>
                <w:rFonts w:ascii="GHEA Grapalat" w:hAnsi="GHEA Grapalat"/>
                <w:sz w:val="16"/>
                <w:szCs w:val="16"/>
              </w:rPr>
              <w:t xml:space="preserve"> </w:t>
            </w:r>
            <w:proofErr w:type="spellStart"/>
            <w:r w:rsidRPr="00924E5A">
              <w:rPr>
                <w:rFonts w:ascii="GHEA Grapalat" w:hAnsi="GHEA Grapalat"/>
                <w:sz w:val="16"/>
                <w:szCs w:val="16"/>
              </w:rPr>
              <w:t>համարը</w:t>
            </w:r>
            <w:proofErr w:type="spellEnd"/>
          </w:p>
        </w:tc>
        <w:tc>
          <w:tcPr>
            <w:tcW w:w="1346" w:type="dxa"/>
            <w:vAlign w:val="center"/>
          </w:tcPr>
          <w:p w14:paraId="008AA2A8" w14:textId="77777777" w:rsidR="007678FA" w:rsidRPr="00924E5A" w:rsidRDefault="007678FA" w:rsidP="00E53C12">
            <w:pPr>
              <w:jc w:val="center"/>
              <w:rPr>
                <w:rFonts w:ascii="GHEA Grapalat" w:hAnsi="GHEA Grapalat"/>
                <w:sz w:val="16"/>
                <w:szCs w:val="16"/>
                <w:lang w:val="es-ES"/>
              </w:rPr>
            </w:pPr>
            <w:proofErr w:type="spellStart"/>
            <w:r w:rsidRPr="00924E5A">
              <w:rPr>
                <w:rFonts w:ascii="GHEA Grapalat" w:hAnsi="GHEA Grapalat"/>
                <w:sz w:val="16"/>
                <w:szCs w:val="16"/>
              </w:rPr>
              <w:t>գնումների</w:t>
            </w:r>
            <w:proofErr w:type="spellEnd"/>
            <w:r w:rsidRPr="00924E5A">
              <w:rPr>
                <w:rFonts w:ascii="GHEA Grapalat" w:hAnsi="GHEA Grapalat"/>
                <w:sz w:val="16"/>
                <w:szCs w:val="16"/>
                <w:lang w:val="es-ES"/>
              </w:rPr>
              <w:t xml:space="preserve"> </w:t>
            </w:r>
            <w:proofErr w:type="spellStart"/>
            <w:r w:rsidRPr="00924E5A">
              <w:rPr>
                <w:rFonts w:ascii="GHEA Grapalat" w:hAnsi="GHEA Grapalat"/>
                <w:sz w:val="16"/>
                <w:szCs w:val="16"/>
              </w:rPr>
              <w:t>պլանով</w:t>
            </w:r>
            <w:proofErr w:type="spellEnd"/>
            <w:r w:rsidRPr="00924E5A">
              <w:rPr>
                <w:rFonts w:ascii="GHEA Grapalat" w:hAnsi="GHEA Grapalat"/>
                <w:sz w:val="16"/>
                <w:szCs w:val="16"/>
                <w:lang w:val="es-ES"/>
              </w:rPr>
              <w:t xml:space="preserve"> </w:t>
            </w:r>
            <w:proofErr w:type="spellStart"/>
            <w:r w:rsidRPr="00924E5A">
              <w:rPr>
                <w:rFonts w:ascii="GHEA Grapalat" w:hAnsi="GHEA Grapalat"/>
                <w:sz w:val="16"/>
                <w:szCs w:val="16"/>
              </w:rPr>
              <w:t>նախատեսված</w:t>
            </w:r>
            <w:proofErr w:type="spellEnd"/>
            <w:r w:rsidRPr="00924E5A">
              <w:rPr>
                <w:rFonts w:ascii="GHEA Grapalat" w:hAnsi="GHEA Grapalat"/>
                <w:sz w:val="16"/>
                <w:szCs w:val="16"/>
                <w:lang w:val="es-ES"/>
              </w:rPr>
              <w:t xml:space="preserve"> </w:t>
            </w:r>
            <w:proofErr w:type="spellStart"/>
            <w:r w:rsidRPr="00924E5A">
              <w:rPr>
                <w:rFonts w:ascii="GHEA Grapalat" w:hAnsi="GHEA Grapalat"/>
                <w:sz w:val="16"/>
                <w:szCs w:val="16"/>
              </w:rPr>
              <w:t>միջանցիկ</w:t>
            </w:r>
            <w:proofErr w:type="spellEnd"/>
            <w:r w:rsidRPr="00924E5A">
              <w:rPr>
                <w:rFonts w:ascii="GHEA Grapalat" w:hAnsi="GHEA Grapalat"/>
                <w:sz w:val="16"/>
                <w:szCs w:val="16"/>
                <w:lang w:val="es-ES"/>
              </w:rPr>
              <w:t xml:space="preserve"> </w:t>
            </w:r>
            <w:proofErr w:type="spellStart"/>
            <w:r w:rsidRPr="00924E5A">
              <w:rPr>
                <w:rFonts w:ascii="GHEA Grapalat" w:hAnsi="GHEA Grapalat"/>
                <w:sz w:val="16"/>
                <w:szCs w:val="16"/>
              </w:rPr>
              <w:t>ծածկագիրը</w:t>
            </w:r>
            <w:proofErr w:type="spellEnd"/>
            <w:r w:rsidRPr="00924E5A">
              <w:rPr>
                <w:rFonts w:ascii="GHEA Grapalat" w:hAnsi="GHEA Grapalat"/>
                <w:sz w:val="16"/>
                <w:szCs w:val="16"/>
                <w:lang w:val="es-ES"/>
              </w:rPr>
              <w:t xml:space="preserve">` </w:t>
            </w:r>
            <w:proofErr w:type="spellStart"/>
            <w:r w:rsidRPr="00924E5A">
              <w:rPr>
                <w:rFonts w:ascii="GHEA Grapalat" w:hAnsi="GHEA Grapalat"/>
                <w:sz w:val="16"/>
                <w:szCs w:val="16"/>
              </w:rPr>
              <w:t>ըստ</w:t>
            </w:r>
            <w:proofErr w:type="spellEnd"/>
            <w:r w:rsidRPr="00924E5A">
              <w:rPr>
                <w:rFonts w:ascii="GHEA Grapalat" w:hAnsi="GHEA Grapalat"/>
                <w:sz w:val="16"/>
                <w:szCs w:val="16"/>
                <w:lang w:val="es-ES"/>
              </w:rPr>
              <w:t xml:space="preserve"> </w:t>
            </w:r>
            <w:r w:rsidRPr="00924E5A">
              <w:rPr>
                <w:rFonts w:ascii="GHEA Grapalat" w:hAnsi="GHEA Grapalat"/>
                <w:sz w:val="16"/>
                <w:szCs w:val="16"/>
              </w:rPr>
              <w:t>ԳՄԱ</w:t>
            </w:r>
            <w:r w:rsidRPr="00924E5A">
              <w:rPr>
                <w:rFonts w:ascii="GHEA Grapalat" w:hAnsi="GHEA Grapalat"/>
                <w:sz w:val="16"/>
                <w:szCs w:val="16"/>
                <w:lang w:val="es-ES"/>
              </w:rPr>
              <w:t xml:space="preserve"> </w:t>
            </w:r>
            <w:proofErr w:type="spellStart"/>
            <w:r w:rsidRPr="00924E5A">
              <w:rPr>
                <w:rFonts w:ascii="GHEA Grapalat" w:hAnsi="GHEA Grapalat"/>
                <w:sz w:val="16"/>
                <w:szCs w:val="16"/>
              </w:rPr>
              <w:t>դասակարգման</w:t>
            </w:r>
            <w:proofErr w:type="spellEnd"/>
            <w:r w:rsidRPr="00924E5A">
              <w:rPr>
                <w:rFonts w:ascii="GHEA Grapalat" w:hAnsi="GHEA Grapalat"/>
                <w:sz w:val="16"/>
                <w:szCs w:val="16"/>
                <w:lang w:val="es-ES"/>
              </w:rPr>
              <w:t xml:space="preserve"> (CPV)</w:t>
            </w:r>
          </w:p>
        </w:tc>
        <w:tc>
          <w:tcPr>
            <w:tcW w:w="1424" w:type="dxa"/>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617" w:type="dxa"/>
            <w:gridSpan w:val="13"/>
            <w:vAlign w:val="center"/>
          </w:tcPr>
          <w:p w14:paraId="386583A1" w14:textId="257ED9E2"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924E5A">
              <w:rPr>
                <w:rFonts w:ascii="GHEA Grapalat" w:hAnsi="GHEA Grapalat"/>
                <w:sz w:val="18"/>
                <w:lang w:val="es-ES"/>
              </w:rPr>
              <w:t>25</w:t>
            </w:r>
            <w:r w:rsidRPr="00064ADD">
              <w:rPr>
                <w:rFonts w:ascii="GHEA Grapalat" w:hAnsi="GHEA Grapalat"/>
                <w:sz w:val="18"/>
                <w:lang w:val="es-ES"/>
              </w:rPr>
              <w:t>թ-ին` ըստ ամիսների, այդ թվում**</w:t>
            </w:r>
          </w:p>
        </w:tc>
      </w:tr>
      <w:tr w:rsidR="00924E5A" w:rsidRPr="00064ADD" w14:paraId="4B96A09D" w14:textId="77777777" w:rsidTr="00924E5A">
        <w:trPr>
          <w:trHeight w:val="1550"/>
        </w:trPr>
        <w:tc>
          <w:tcPr>
            <w:tcW w:w="1278" w:type="dxa"/>
          </w:tcPr>
          <w:p w14:paraId="69E142C4" w14:textId="77777777" w:rsidR="007678FA" w:rsidRPr="00064ADD" w:rsidRDefault="007678FA" w:rsidP="00E53C12">
            <w:pPr>
              <w:jc w:val="center"/>
              <w:rPr>
                <w:rFonts w:ascii="GHEA Grapalat" w:hAnsi="GHEA Grapalat"/>
                <w:sz w:val="20"/>
                <w:lang w:val="es-ES"/>
              </w:rPr>
            </w:pPr>
          </w:p>
        </w:tc>
        <w:tc>
          <w:tcPr>
            <w:tcW w:w="1346" w:type="dxa"/>
          </w:tcPr>
          <w:p w14:paraId="01CB3D50" w14:textId="77777777" w:rsidR="007678FA" w:rsidRPr="00064ADD" w:rsidRDefault="007678FA" w:rsidP="00E53C12">
            <w:pPr>
              <w:jc w:val="center"/>
              <w:rPr>
                <w:rFonts w:ascii="GHEA Grapalat" w:hAnsi="GHEA Grapalat"/>
                <w:sz w:val="20"/>
                <w:lang w:val="es-ES"/>
              </w:rPr>
            </w:pPr>
          </w:p>
        </w:tc>
        <w:tc>
          <w:tcPr>
            <w:tcW w:w="1424" w:type="dxa"/>
          </w:tcPr>
          <w:p w14:paraId="6CFBCCF3" w14:textId="77777777" w:rsidR="007678FA" w:rsidRPr="00064ADD" w:rsidRDefault="007678FA" w:rsidP="00E53C12">
            <w:pPr>
              <w:jc w:val="center"/>
              <w:rPr>
                <w:rFonts w:ascii="GHEA Grapalat" w:hAnsi="GHEA Grapalat"/>
                <w:sz w:val="20"/>
                <w:lang w:val="es-ES"/>
              </w:rPr>
            </w:pPr>
          </w:p>
        </w:tc>
        <w:tc>
          <w:tcPr>
            <w:tcW w:w="461"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1"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2"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2"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2"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2"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2"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2"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2"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2"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2"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2"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69"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924E5A" w:rsidRPr="00064ADD" w14:paraId="44883A54" w14:textId="77777777" w:rsidTr="00924E5A">
        <w:trPr>
          <w:trHeight w:val="1550"/>
        </w:trPr>
        <w:tc>
          <w:tcPr>
            <w:tcW w:w="1278" w:type="dxa"/>
            <w:vAlign w:val="center"/>
          </w:tcPr>
          <w:p w14:paraId="6C9C7196" w14:textId="25C51B16" w:rsidR="00924E5A" w:rsidRPr="00064ADD" w:rsidRDefault="00924E5A" w:rsidP="00924E5A">
            <w:pPr>
              <w:jc w:val="center"/>
              <w:rPr>
                <w:rFonts w:ascii="GHEA Grapalat" w:hAnsi="GHEA Grapalat"/>
                <w:sz w:val="20"/>
                <w:lang w:val="es-ES"/>
              </w:rPr>
            </w:pPr>
            <w:r>
              <w:rPr>
                <w:rFonts w:ascii="GHEA Grapalat" w:hAnsi="GHEA Grapalat"/>
                <w:b/>
                <w:sz w:val="12"/>
                <w:szCs w:val="12"/>
                <w:lang w:val="hy-AM"/>
              </w:rPr>
              <w:t>1</w:t>
            </w:r>
          </w:p>
        </w:tc>
        <w:tc>
          <w:tcPr>
            <w:tcW w:w="1346" w:type="dxa"/>
            <w:vAlign w:val="center"/>
          </w:tcPr>
          <w:p w14:paraId="48BE7D6E" w14:textId="15ACE8FF" w:rsidR="00924E5A" w:rsidRPr="00064ADD" w:rsidRDefault="00924E5A" w:rsidP="00924E5A">
            <w:pPr>
              <w:jc w:val="center"/>
              <w:rPr>
                <w:rFonts w:ascii="GHEA Grapalat" w:hAnsi="GHEA Grapalat"/>
                <w:sz w:val="20"/>
                <w:lang w:val="es-ES"/>
              </w:rPr>
            </w:pPr>
            <w:r w:rsidRPr="000A4953">
              <w:rPr>
                <w:rFonts w:ascii="GHEA Grapalat" w:hAnsi="GHEA Grapalat"/>
                <w:sz w:val="20"/>
                <w:szCs w:val="20"/>
                <w:lang w:val="ru-RU"/>
              </w:rPr>
              <w:t>79411230</w:t>
            </w:r>
            <w:r>
              <w:rPr>
                <w:rFonts w:ascii="GHEA Grapalat" w:hAnsi="GHEA Grapalat"/>
                <w:sz w:val="20"/>
                <w:szCs w:val="20"/>
              </w:rPr>
              <w:t>/</w:t>
            </w:r>
            <w:r>
              <w:rPr>
                <w:rFonts w:ascii="GHEA Grapalat" w:hAnsi="GHEA Grapalat"/>
                <w:sz w:val="20"/>
                <w:szCs w:val="20"/>
                <w:lang w:val="ru-RU"/>
              </w:rPr>
              <w:t>3</w:t>
            </w:r>
          </w:p>
        </w:tc>
        <w:tc>
          <w:tcPr>
            <w:tcW w:w="1424" w:type="dxa"/>
            <w:vAlign w:val="center"/>
          </w:tcPr>
          <w:p w14:paraId="4EDEBB34" w14:textId="2573357C" w:rsidR="00924E5A" w:rsidRPr="00064ADD" w:rsidRDefault="00924E5A" w:rsidP="00924E5A">
            <w:pPr>
              <w:jc w:val="center"/>
              <w:rPr>
                <w:rFonts w:ascii="GHEA Grapalat" w:hAnsi="GHEA Grapalat"/>
                <w:sz w:val="20"/>
                <w:lang w:val="es-ES"/>
              </w:rPr>
            </w:pPr>
            <w:r>
              <w:rPr>
                <w:rFonts w:ascii="GHEA Grapalat" w:hAnsi="GHEA Grapalat"/>
                <w:sz w:val="16"/>
                <w:szCs w:val="16"/>
                <w:lang w:val="es-ES"/>
              </w:rPr>
              <w:t>Պետական անշարժ և շարժական գույքի և դրա նկատմամբ գույքային իրավունքների գնահատման ծառայություններ</w:t>
            </w:r>
          </w:p>
        </w:tc>
        <w:tc>
          <w:tcPr>
            <w:tcW w:w="461" w:type="dxa"/>
          </w:tcPr>
          <w:p w14:paraId="51C0965A" w14:textId="77777777" w:rsidR="00924E5A" w:rsidRPr="00064ADD" w:rsidRDefault="00924E5A" w:rsidP="00924E5A">
            <w:pPr>
              <w:jc w:val="center"/>
              <w:rPr>
                <w:rFonts w:ascii="GHEA Grapalat" w:hAnsi="GHEA Grapalat"/>
                <w:sz w:val="20"/>
                <w:lang w:val="pt-BR"/>
              </w:rPr>
            </w:pPr>
          </w:p>
          <w:p w14:paraId="6454DA14" w14:textId="77777777" w:rsidR="00924E5A" w:rsidRPr="00064ADD" w:rsidRDefault="00924E5A" w:rsidP="00924E5A">
            <w:pPr>
              <w:jc w:val="center"/>
              <w:rPr>
                <w:rFonts w:ascii="GHEA Grapalat" w:hAnsi="GHEA Grapalat"/>
                <w:sz w:val="20"/>
                <w:lang w:val="pt-BR"/>
              </w:rPr>
            </w:pPr>
          </w:p>
          <w:p w14:paraId="263F13E0" w14:textId="77777777" w:rsidR="00924E5A" w:rsidRPr="00064ADD" w:rsidRDefault="00924E5A" w:rsidP="00924E5A">
            <w:pPr>
              <w:jc w:val="center"/>
              <w:rPr>
                <w:rFonts w:ascii="GHEA Grapalat" w:hAnsi="GHEA Grapalat"/>
                <w:lang w:val="pt-BR"/>
              </w:rPr>
            </w:pPr>
            <w:r w:rsidRPr="00064ADD">
              <w:rPr>
                <w:rFonts w:ascii="GHEA Grapalat" w:hAnsi="GHEA Grapalat"/>
                <w:sz w:val="20"/>
                <w:lang w:val="pt-BR"/>
              </w:rPr>
              <w:t>... %</w:t>
            </w:r>
          </w:p>
        </w:tc>
        <w:tc>
          <w:tcPr>
            <w:tcW w:w="461" w:type="dxa"/>
          </w:tcPr>
          <w:p w14:paraId="5CEA2D59" w14:textId="77777777" w:rsidR="00924E5A" w:rsidRPr="00064ADD" w:rsidRDefault="00924E5A" w:rsidP="00924E5A">
            <w:pPr>
              <w:jc w:val="center"/>
              <w:rPr>
                <w:rFonts w:ascii="GHEA Grapalat" w:hAnsi="GHEA Grapalat"/>
                <w:sz w:val="20"/>
                <w:lang w:val="pt-BR"/>
              </w:rPr>
            </w:pPr>
          </w:p>
          <w:p w14:paraId="1EDA9948" w14:textId="77777777" w:rsidR="00924E5A" w:rsidRPr="00064ADD" w:rsidRDefault="00924E5A" w:rsidP="00924E5A">
            <w:pPr>
              <w:jc w:val="center"/>
              <w:rPr>
                <w:rFonts w:ascii="GHEA Grapalat" w:hAnsi="GHEA Grapalat"/>
                <w:sz w:val="20"/>
                <w:lang w:val="pt-BR"/>
              </w:rPr>
            </w:pPr>
          </w:p>
          <w:p w14:paraId="433732DA" w14:textId="77777777" w:rsidR="00924E5A" w:rsidRPr="00064ADD" w:rsidRDefault="00924E5A" w:rsidP="00924E5A">
            <w:pPr>
              <w:jc w:val="center"/>
              <w:rPr>
                <w:rFonts w:ascii="GHEA Grapalat" w:hAnsi="GHEA Grapalat"/>
                <w:lang w:val="pt-BR"/>
              </w:rPr>
            </w:pPr>
            <w:r w:rsidRPr="00064ADD">
              <w:rPr>
                <w:rFonts w:ascii="GHEA Grapalat" w:hAnsi="GHEA Grapalat"/>
                <w:sz w:val="20"/>
                <w:lang w:val="pt-BR"/>
              </w:rPr>
              <w:t>... %</w:t>
            </w:r>
          </w:p>
        </w:tc>
        <w:tc>
          <w:tcPr>
            <w:tcW w:w="462" w:type="dxa"/>
          </w:tcPr>
          <w:p w14:paraId="37A6AAEA" w14:textId="77777777" w:rsidR="00924E5A" w:rsidRPr="00064ADD" w:rsidRDefault="00924E5A" w:rsidP="00924E5A">
            <w:pPr>
              <w:jc w:val="center"/>
              <w:rPr>
                <w:rFonts w:ascii="GHEA Grapalat" w:hAnsi="GHEA Grapalat"/>
                <w:sz w:val="20"/>
                <w:lang w:val="pt-BR"/>
              </w:rPr>
            </w:pPr>
          </w:p>
          <w:p w14:paraId="0FF7A50F" w14:textId="77777777" w:rsidR="00924E5A" w:rsidRPr="00064ADD" w:rsidRDefault="00924E5A" w:rsidP="00924E5A">
            <w:pPr>
              <w:jc w:val="center"/>
              <w:rPr>
                <w:rFonts w:ascii="GHEA Grapalat" w:hAnsi="GHEA Grapalat"/>
                <w:sz w:val="20"/>
                <w:lang w:val="pt-BR"/>
              </w:rPr>
            </w:pPr>
          </w:p>
          <w:p w14:paraId="2A83DFF5"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203373A0" w14:textId="77777777" w:rsidR="00924E5A" w:rsidRPr="00064ADD" w:rsidRDefault="00924E5A" w:rsidP="00924E5A">
            <w:pPr>
              <w:jc w:val="center"/>
              <w:rPr>
                <w:rFonts w:ascii="GHEA Grapalat" w:hAnsi="GHEA Grapalat"/>
                <w:sz w:val="20"/>
                <w:lang w:val="pt-BR"/>
              </w:rPr>
            </w:pPr>
          </w:p>
          <w:p w14:paraId="70E78EC0" w14:textId="77777777" w:rsidR="00924E5A" w:rsidRPr="00064ADD" w:rsidRDefault="00924E5A" w:rsidP="00924E5A">
            <w:pPr>
              <w:jc w:val="center"/>
              <w:rPr>
                <w:rFonts w:ascii="GHEA Grapalat" w:hAnsi="GHEA Grapalat"/>
                <w:sz w:val="20"/>
                <w:lang w:val="pt-BR"/>
              </w:rPr>
            </w:pPr>
          </w:p>
          <w:p w14:paraId="7E5C3C7B"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338927B5" w14:textId="77777777" w:rsidR="00924E5A" w:rsidRPr="00064ADD" w:rsidRDefault="00924E5A" w:rsidP="00924E5A">
            <w:pPr>
              <w:jc w:val="center"/>
              <w:rPr>
                <w:rFonts w:ascii="GHEA Grapalat" w:hAnsi="GHEA Grapalat"/>
                <w:sz w:val="20"/>
                <w:lang w:val="pt-BR"/>
              </w:rPr>
            </w:pPr>
          </w:p>
          <w:p w14:paraId="2FC50952" w14:textId="77777777" w:rsidR="00924E5A" w:rsidRPr="00064ADD" w:rsidRDefault="00924E5A" w:rsidP="00924E5A">
            <w:pPr>
              <w:jc w:val="center"/>
              <w:rPr>
                <w:rFonts w:ascii="GHEA Grapalat" w:hAnsi="GHEA Grapalat"/>
                <w:sz w:val="20"/>
                <w:lang w:val="pt-BR"/>
              </w:rPr>
            </w:pPr>
          </w:p>
          <w:p w14:paraId="35035BF7"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5CEBF004" w14:textId="77777777" w:rsidR="00924E5A" w:rsidRPr="00064ADD" w:rsidRDefault="00924E5A" w:rsidP="00924E5A">
            <w:pPr>
              <w:jc w:val="center"/>
              <w:rPr>
                <w:rFonts w:ascii="GHEA Grapalat" w:hAnsi="GHEA Grapalat"/>
                <w:sz w:val="20"/>
                <w:lang w:val="pt-BR"/>
              </w:rPr>
            </w:pPr>
          </w:p>
          <w:p w14:paraId="6263A8C3" w14:textId="77777777" w:rsidR="00924E5A" w:rsidRPr="00064ADD" w:rsidRDefault="00924E5A" w:rsidP="00924E5A">
            <w:pPr>
              <w:jc w:val="center"/>
              <w:rPr>
                <w:rFonts w:ascii="GHEA Grapalat" w:hAnsi="GHEA Grapalat"/>
                <w:sz w:val="20"/>
                <w:lang w:val="pt-BR"/>
              </w:rPr>
            </w:pPr>
          </w:p>
          <w:p w14:paraId="244E1C7B"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63A753C7" w14:textId="77777777" w:rsidR="00924E5A" w:rsidRPr="00064ADD" w:rsidRDefault="00924E5A" w:rsidP="00924E5A">
            <w:pPr>
              <w:jc w:val="center"/>
              <w:rPr>
                <w:rFonts w:ascii="GHEA Grapalat" w:hAnsi="GHEA Grapalat"/>
                <w:sz w:val="20"/>
                <w:lang w:val="pt-BR"/>
              </w:rPr>
            </w:pPr>
          </w:p>
          <w:p w14:paraId="2545E2DE" w14:textId="77777777" w:rsidR="00924E5A" w:rsidRPr="00064ADD" w:rsidRDefault="00924E5A" w:rsidP="00924E5A">
            <w:pPr>
              <w:jc w:val="center"/>
              <w:rPr>
                <w:rFonts w:ascii="GHEA Grapalat" w:hAnsi="GHEA Grapalat"/>
                <w:sz w:val="20"/>
                <w:lang w:val="pt-BR"/>
              </w:rPr>
            </w:pPr>
          </w:p>
          <w:p w14:paraId="051D35DE"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4CA8499C" w14:textId="77777777" w:rsidR="00924E5A" w:rsidRPr="00064ADD" w:rsidRDefault="00924E5A" w:rsidP="00924E5A">
            <w:pPr>
              <w:jc w:val="center"/>
              <w:rPr>
                <w:rFonts w:ascii="GHEA Grapalat" w:hAnsi="GHEA Grapalat"/>
                <w:sz w:val="20"/>
                <w:lang w:val="pt-BR"/>
              </w:rPr>
            </w:pPr>
          </w:p>
          <w:p w14:paraId="6F1CB5D8" w14:textId="77777777" w:rsidR="00924E5A" w:rsidRPr="00064ADD" w:rsidRDefault="00924E5A" w:rsidP="00924E5A">
            <w:pPr>
              <w:jc w:val="center"/>
              <w:rPr>
                <w:rFonts w:ascii="GHEA Grapalat" w:hAnsi="GHEA Grapalat"/>
                <w:sz w:val="20"/>
                <w:lang w:val="pt-BR"/>
              </w:rPr>
            </w:pPr>
          </w:p>
          <w:p w14:paraId="3B7906F2"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2D0C45E9" w14:textId="77777777" w:rsidR="00924E5A" w:rsidRPr="00064ADD" w:rsidRDefault="00924E5A" w:rsidP="00924E5A">
            <w:pPr>
              <w:jc w:val="center"/>
              <w:rPr>
                <w:rFonts w:ascii="GHEA Grapalat" w:hAnsi="GHEA Grapalat"/>
                <w:sz w:val="20"/>
                <w:lang w:val="pt-BR"/>
              </w:rPr>
            </w:pPr>
          </w:p>
          <w:p w14:paraId="4AE2C6DF" w14:textId="77777777" w:rsidR="00924E5A" w:rsidRPr="00064ADD" w:rsidRDefault="00924E5A" w:rsidP="00924E5A">
            <w:pPr>
              <w:jc w:val="center"/>
              <w:rPr>
                <w:rFonts w:ascii="GHEA Grapalat" w:hAnsi="GHEA Grapalat"/>
                <w:sz w:val="20"/>
                <w:lang w:val="pt-BR"/>
              </w:rPr>
            </w:pPr>
          </w:p>
          <w:p w14:paraId="78F440EF"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4D6C0E8E" w14:textId="77777777" w:rsidR="00924E5A" w:rsidRPr="00064ADD" w:rsidRDefault="00924E5A" w:rsidP="00924E5A">
            <w:pPr>
              <w:jc w:val="center"/>
              <w:rPr>
                <w:rFonts w:ascii="GHEA Grapalat" w:hAnsi="GHEA Grapalat"/>
                <w:sz w:val="20"/>
                <w:lang w:val="pt-BR"/>
              </w:rPr>
            </w:pPr>
          </w:p>
          <w:p w14:paraId="45772FA2" w14:textId="77777777" w:rsidR="00924E5A" w:rsidRPr="00064ADD" w:rsidRDefault="00924E5A" w:rsidP="00924E5A">
            <w:pPr>
              <w:jc w:val="center"/>
              <w:rPr>
                <w:rFonts w:ascii="GHEA Grapalat" w:hAnsi="GHEA Grapalat"/>
                <w:sz w:val="20"/>
                <w:lang w:val="pt-BR"/>
              </w:rPr>
            </w:pPr>
          </w:p>
          <w:p w14:paraId="086B2FB9"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131285D4" w14:textId="77777777" w:rsidR="00924E5A" w:rsidRPr="00064ADD" w:rsidRDefault="00924E5A" w:rsidP="00924E5A">
            <w:pPr>
              <w:jc w:val="center"/>
              <w:rPr>
                <w:rFonts w:ascii="GHEA Grapalat" w:hAnsi="GHEA Grapalat"/>
                <w:sz w:val="20"/>
                <w:lang w:val="pt-BR"/>
              </w:rPr>
            </w:pPr>
          </w:p>
          <w:p w14:paraId="48A4E3A4" w14:textId="77777777" w:rsidR="00924E5A" w:rsidRPr="00064ADD" w:rsidRDefault="00924E5A" w:rsidP="00924E5A">
            <w:pPr>
              <w:jc w:val="center"/>
              <w:rPr>
                <w:rFonts w:ascii="GHEA Grapalat" w:hAnsi="GHEA Grapalat"/>
                <w:sz w:val="20"/>
                <w:lang w:val="pt-BR"/>
              </w:rPr>
            </w:pPr>
          </w:p>
          <w:p w14:paraId="78BDEB4F"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462" w:type="dxa"/>
          </w:tcPr>
          <w:p w14:paraId="28F922A6" w14:textId="77777777" w:rsidR="00924E5A" w:rsidRPr="00064ADD" w:rsidRDefault="00924E5A" w:rsidP="00924E5A">
            <w:pPr>
              <w:jc w:val="center"/>
              <w:rPr>
                <w:rFonts w:ascii="GHEA Grapalat" w:hAnsi="GHEA Grapalat"/>
                <w:sz w:val="20"/>
                <w:lang w:val="pt-BR"/>
              </w:rPr>
            </w:pPr>
          </w:p>
          <w:p w14:paraId="78B2F1F9" w14:textId="77777777" w:rsidR="00924E5A" w:rsidRPr="00064ADD" w:rsidRDefault="00924E5A" w:rsidP="00924E5A">
            <w:pPr>
              <w:jc w:val="center"/>
              <w:rPr>
                <w:rFonts w:ascii="GHEA Grapalat" w:hAnsi="GHEA Grapalat"/>
                <w:sz w:val="20"/>
                <w:lang w:val="pt-BR"/>
              </w:rPr>
            </w:pPr>
          </w:p>
          <w:p w14:paraId="03F9DC17" w14:textId="77777777" w:rsidR="00924E5A" w:rsidRPr="00064ADD" w:rsidRDefault="00924E5A" w:rsidP="00924E5A">
            <w:pPr>
              <w:jc w:val="center"/>
              <w:rPr>
                <w:rFonts w:ascii="GHEA Grapalat" w:hAnsi="GHEA Grapalat" w:cs="Arial"/>
                <w:sz w:val="18"/>
                <w:szCs w:val="18"/>
                <w:lang w:val="pt-BR"/>
              </w:rPr>
            </w:pPr>
            <w:r w:rsidRPr="00064ADD">
              <w:rPr>
                <w:rFonts w:ascii="GHEA Grapalat" w:hAnsi="GHEA Grapalat"/>
                <w:sz w:val="20"/>
                <w:lang w:val="pt-BR"/>
              </w:rPr>
              <w:t>... %</w:t>
            </w:r>
          </w:p>
        </w:tc>
        <w:tc>
          <w:tcPr>
            <w:tcW w:w="1069" w:type="dxa"/>
          </w:tcPr>
          <w:p w14:paraId="237D10EF" w14:textId="77777777" w:rsidR="00924E5A" w:rsidRPr="00064ADD" w:rsidRDefault="00924E5A" w:rsidP="00924E5A">
            <w:pPr>
              <w:jc w:val="center"/>
              <w:rPr>
                <w:rFonts w:ascii="GHEA Grapalat" w:hAnsi="GHEA Grapalat"/>
                <w:sz w:val="20"/>
                <w:lang w:val="pt-BR"/>
              </w:rPr>
            </w:pPr>
          </w:p>
          <w:p w14:paraId="0FFF6B9B" w14:textId="77777777" w:rsidR="00924E5A" w:rsidRPr="00064ADD" w:rsidRDefault="00924E5A" w:rsidP="00924E5A">
            <w:pPr>
              <w:jc w:val="center"/>
              <w:rPr>
                <w:rFonts w:ascii="GHEA Grapalat" w:hAnsi="GHEA Grapalat"/>
                <w:sz w:val="20"/>
                <w:lang w:val="pt-BR"/>
              </w:rPr>
            </w:pPr>
          </w:p>
          <w:p w14:paraId="54CFD76C" w14:textId="77777777" w:rsidR="00924E5A" w:rsidRPr="00064ADD" w:rsidRDefault="00924E5A" w:rsidP="00924E5A">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1B4C85">
          <w:footnotePr>
            <w:pos w:val="beneathText"/>
          </w:footnotePr>
          <w:pgSz w:w="11906" w:h="16838" w:code="9"/>
          <w:pgMar w:top="533" w:right="566" w:bottom="426" w:left="567" w:header="561" w:footer="561" w:gutter="0"/>
          <w:cols w:space="720"/>
        </w:sectPr>
      </w:pPr>
    </w:p>
    <w:p w14:paraId="5BC69C4F" w14:textId="77777777" w:rsidR="003933A0" w:rsidRDefault="003933A0" w:rsidP="007678FA">
      <w:pPr>
        <w:autoSpaceDE w:val="0"/>
        <w:autoSpaceDN w:val="0"/>
        <w:adjustRightInd w:val="0"/>
        <w:jc w:val="right"/>
        <w:rPr>
          <w:rFonts w:ascii="GHEA Grapalat" w:hAnsi="GHEA Grapalat" w:cs="TimesArmenianPSMT"/>
          <w:i/>
          <w:sz w:val="20"/>
          <w:lang w:val="ru-RU"/>
        </w:rPr>
      </w:pPr>
    </w:p>
    <w:p w14:paraId="349D460B" w14:textId="77777777" w:rsidR="003933A0" w:rsidRDefault="003933A0" w:rsidP="007678FA">
      <w:pPr>
        <w:autoSpaceDE w:val="0"/>
        <w:autoSpaceDN w:val="0"/>
        <w:adjustRightInd w:val="0"/>
        <w:jc w:val="right"/>
        <w:rPr>
          <w:rFonts w:ascii="GHEA Grapalat" w:hAnsi="GHEA Grapalat" w:cs="TimesArmenianPSMT"/>
          <w:i/>
          <w:sz w:val="20"/>
          <w:lang w:val="ru-RU"/>
        </w:rPr>
      </w:pPr>
    </w:p>
    <w:p w14:paraId="67E815F8" w14:textId="6D67726A"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33CEB19B"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2F13CC" w:rsidRPr="002F13CC">
        <w:rPr>
          <w:rFonts w:ascii="GHEA Grapalat" w:hAnsi="GHEA Grapalat" w:cs="TimesArmenianPSMT"/>
          <w:b/>
          <w:i/>
          <w:sz w:val="20"/>
          <w:lang w:val="hy-AM"/>
        </w:rPr>
        <w:t>«ԳԳԱԿ-ԳՀԾՁԲ-25/16/Գ»</w:t>
      </w: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2F13CC"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2F13CC" w:rsidDel="004B29A5" w14:paraId="4278B1C3" w14:textId="77777777" w:rsidTr="00E53C12">
        <w:trPr>
          <w:tblCellSpacing w:w="7" w:type="dxa"/>
          <w:jc w:val="center"/>
        </w:trPr>
        <w:tc>
          <w:tcPr>
            <w:tcW w:w="0" w:type="auto"/>
            <w:gridSpan w:val="2"/>
            <w:vAlign w:val="center"/>
          </w:tcPr>
          <w:p w14:paraId="35C0DA8E" w14:textId="77777777" w:rsidR="007678FA" w:rsidRPr="002F13CC"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2F13CC" w:rsidDel="004B29A5" w:rsidRDefault="007678FA" w:rsidP="00E53C12">
            <w:pPr>
              <w:rPr>
                <w:rFonts w:ascii="Arial" w:hAnsi="Arial" w:cs="Arial"/>
                <w:iCs/>
                <w:color w:val="000000"/>
                <w:sz w:val="21"/>
                <w:szCs w:val="21"/>
                <w:lang w:val="ru-RU"/>
              </w:rPr>
            </w:pPr>
          </w:p>
        </w:tc>
      </w:tr>
      <w:tr w:rsidR="007678FA" w:rsidRPr="00E2642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716F9BB" w14:textId="77777777" w:rsidR="00733C6B" w:rsidRDefault="00733C6B" w:rsidP="007678FA">
      <w:pPr>
        <w:autoSpaceDE w:val="0"/>
        <w:autoSpaceDN w:val="0"/>
        <w:adjustRightInd w:val="0"/>
        <w:jc w:val="right"/>
        <w:rPr>
          <w:rFonts w:ascii="GHEA Grapalat" w:hAnsi="GHEA Grapalat" w:cs="TimesArmenianPSMT"/>
          <w:i/>
          <w:sz w:val="20"/>
        </w:rPr>
      </w:pPr>
    </w:p>
    <w:p w14:paraId="4C6B7A0E" w14:textId="77777777" w:rsidR="00733C6B" w:rsidRDefault="00733C6B" w:rsidP="007678FA">
      <w:pPr>
        <w:autoSpaceDE w:val="0"/>
        <w:autoSpaceDN w:val="0"/>
        <w:adjustRightInd w:val="0"/>
        <w:jc w:val="right"/>
        <w:rPr>
          <w:rFonts w:ascii="GHEA Grapalat" w:hAnsi="GHEA Grapalat" w:cs="TimesArmenianPSMT"/>
          <w:i/>
          <w:sz w:val="20"/>
        </w:rPr>
      </w:pPr>
    </w:p>
    <w:p w14:paraId="7AA742F6" w14:textId="4777725F"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733C6B">
        <w:rPr>
          <w:rFonts w:ascii="GHEA Grapalat" w:hAnsi="GHEA Grapalat" w:cs="TimesArmenianPSMT"/>
          <w:i/>
          <w:sz w:val="20"/>
        </w:rPr>
        <w:t xml:space="preserve"> </w:t>
      </w:r>
      <w:r w:rsidRPr="00064ADD">
        <w:rPr>
          <w:rFonts w:ascii="GHEA Grapalat" w:hAnsi="GHEA Grapalat" w:cs="TimesArmenianPSMT"/>
          <w:i/>
          <w:sz w:val="20"/>
        </w:rPr>
        <w:t>3.1</w:t>
      </w:r>
    </w:p>
    <w:p w14:paraId="7DC0CC8D" w14:textId="77777777" w:rsidR="007678FA" w:rsidRPr="00733C6B" w:rsidRDefault="007678FA" w:rsidP="007678FA">
      <w:pPr>
        <w:autoSpaceDE w:val="0"/>
        <w:autoSpaceDN w:val="0"/>
        <w:adjustRightInd w:val="0"/>
        <w:jc w:val="right"/>
        <w:rPr>
          <w:rFonts w:ascii="GHEA Grapalat" w:hAnsi="GHEA Grapalat" w:cs="TimesArmenianPSMT"/>
          <w:i/>
          <w:sz w:val="20"/>
        </w:rPr>
      </w:pPr>
      <w:r w:rsidRPr="00733C6B">
        <w:rPr>
          <w:rFonts w:ascii="GHEA Grapalat" w:hAnsi="GHEA Grapalat" w:cs="TimesArmenianPSMT"/>
          <w:i/>
          <w:sz w:val="20"/>
        </w:rPr>
        <w:t xml:space="preserve">«         »              </w:t>
      </w:r>
      <w:proofErr w:type="gramStart"/>
      <w:r w:rsidRPr="00733C6B">
        <w:rPr>
          <w:rFonts w:ascii="GHEA Grapalat" w:hAnsi="GHEA Grapalat" w:cs="TimesArmenianPSMT"/>
          <w:i/>
          <w:sz w:val="20"/>
        </w:rPr>
        <w:t xml:space="preserve">20  </w:t>
      </w:r>
      <w:r w:rsidRPr="00064ADD">
        <w:rPr>
          <w:rFonts w:ascii="GHEA Grapalat" w:hAnsi="GHEA Grapalat" w:cs="TimesArmenianPSMT"/>
          <w:i/>
          <w:sz w:val="20"/>
          <w:lang w:val="ru-RU"/>
        </w:rPr>
        <w:t>թ</w:t>
      </w:r>
      <w:proofErr w:type="gramEnd"/>
      <w:r w:rsidRPr="00733C6B">
        <w:rPr>
          <w:rFonts w:ascii="GHEA Grapalat" w:hAnsi="GHEA Grapalat" w:cs="TimesArmenianPSMT"/>
          <w:i/>
          <w:sz w:val="20"/>
        </w:rPr>
        <w:t xml:space="preserve">. </w:t>
      </w:r>
      <w:proofErr w:type="spellStart"/>
      <w:r w:rsidRPr="00064ADD">
        <w:rPr>
          <w:rFonts w:ascii="GHEA Grapalat" w:hAnsi="GHEA Grapalat" w:cs="TimesArmenianPSMT"/>
          <w:i/>
          <w:sz w:val="20"/>
          <w:lang w:val="ru-RU"/>
        </w:rPr>
        <w:t>կնքված</w:t>
      </w:r>
      <w:proofErr w:type="spellEnd"/>
      <w:r w:rsidRPr="00733C6B">
        <w:rPr>
          <w:rFonts w:ascii="GHEA Grapalat" w:hAnsi="GHEA Grapalat" w:cs="TimesArmenianPSMT"/>
          <w:i/>
          <w:sz w:val="20"/>
        </w:rPr>
        <w:t xml:space="preserve"> </w:t>
      </w:r>
    </w:p>
    <w:p w14:paraId="687440B8" w14:textId="25DF4389" w:rsidR="007678FA" w:rsidRPr="00733C6B" w:rsidRDefault="007678FA" w:rsidP="007678FA">
      <w:pPr>
        <w:autoSpaceDE w:val="0"/>
        <w:autoSpaceDN w:val="0"/>
        <w:adjustRightInd w:val="0"/>
        <w:jc w:val="right"/>
        <w:rPr>
          <w:rFonts w:ascii="GHEA Grapalat" w:hAnsi="GHEA Grapalat" w:cs="TimesArmenianPSMT"/>
          <w:i/>
          <w:sz w:val="20"/>
        </w:rPr>
      </w:pPr>
      <w:r w:rsidRPr="00733C6B">
        <w:rPr>
          <w:rFonts w:ascii="GHEA Grapalat" w:hAnsi="GHEA Grapalat" w:cs="TimesArmenianPSMT"/>
          <w:i/>
          <w:sz w:val="20"/>
        </w:rPr>
        <w:t xml:space="preserve">                </w:t>
      </w:r>
      <w:r w:rsidR="002F13CC" w:rsidRPr="002F13CC">
        <w:rPr>
          <w:rFonts w:ascii="GHEA Grapalat" w:hAnsi="GHEA Grapalat" w:cs="TimesArmenianPSMT"/>
          <w:b/>
          <w:i/>
          <w:sz w:val="20"/>
          <w:lang w:val="hy-AM"/>
        </w:rPr>
        <w:t>«ԳԳԱԿ-ԳՀԾՁԲ-25/16/Գ»</w:t>
      </w:r>
      <w:r w:rsidRPr="00733C6B">
        <w:rPr>
          <w:rFonts w:ascii="GHEA Grapalat" w:hAnsi="GHEA Grapalat" w:cs="TimesArmenianPSMT"/>
          <w:i/>
          <w:sz w:val="20"/>
        </w:rPr>
        <w:t xml:space="preserve"> </w:t>
      </w:r>
      <w:proofErr w:type="spellStart"/>
      <w:r w:rsidRPr="00064ADD">
        <w:rPr>
          <w:rFonts w:ascii="GHEA Grapalat" w:hAnsi="GHEA Grapalat" w:cs="TimesArmenianPSMT"/>
          <w:i/>
          <w:sz w:val="20"/>
          <w:lang w:val="ru-RU"/>
        </w:rPr>
        <w:t>ծածկագրով</w:t>
      </w:r>
      <w:proofErr w:type="spellEnd"/>
      <w:r w:rsidRPr="00733C6B">
        <w:rPr>
          <w:rFonts w:ascii="GHEA Grapalat" w:hAnsi="GHEA Grapalat" w:cs="TimesArmenianPSMT"/>
          <w:i/>
          <w:sz w:val="20"/>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733C6B"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733C6B" w:rsidRDefault="007678FA" w:rsidP="007678FA">
      <w:pPr>
        <w:rPr>
          <w:rFonts w:ascii="GHEA Grapalat" w:hAnsi="GHEA Grapalat"/>
        </w:rPr>
      </w:pPr>
    </w:p>
    <w:p w14:paraId="6CAAC98A" w14:textId="77777777" w:rsidR="007678FA" w:rsidRPr="00733C6B" w:rsidRDefault="007678FA" w:rsidP="007678FA">
      <w:pPr>
        <w:rPr>
          <w:rFonts w:ascii="GHEA Grapalat" w:hAnsi="GHEA Grapalat"/>
        </w:rPr>
      </w:pPr>
    </w:p>
    <w:p w14:paraId="6F02A41F" w14:textId="77777777" w:rsidR="007678FA" w:rsidRPr="00733C6B"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8" w:name="_Hlk187704942"/>
      <w:bookmarkStart w:id="19"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9"/>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64C66" w14:textId="77777777" w:rsidR="003E2ADD" w:rsidRDefault="003E2ADD">
      <w:r>
        <w:separator/>
      </w:r>
    </w:p>
  </w:endnote>
  <w:endnote w:type="continuationSeparator" w:id="0">
    <w:p w14:paraId="1460C772" w14:textId="77777777" w:rsidR="003E2ADD" w:rsidRDefault="003E2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panose1 w:val="01000000000000000000"/>
    <w:charset w:val="CC"/>
    <w:family w:val="auto"/>
    <w:pitch w:val="variable"/>
    <w:sig w:usb0="A1002E8F" w:usb1="10000008" w:usb2="00000000" w:usb3="00000000" w:csb0="000101FF"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37758" w14:textId="77777777" w:rsidR="003E2ADD" w:rsidRDefault="003E2ADD">
      <w:r>
        <w:separator/>
      </w:r>
    </w:p>
  </w:footnote>
  <w:footnote w:type="continuationSeparator" w:id="0">
    <w:p w14:paraId="43FCC901" w14:textId="77777777" w:rsidR="003E2ADD" w:rsidRDefault="003E2ADD">
      <w:r>
        <w:continuationSeparator/>
      </w:r>
    </w:p>
  </w:footnote>
  <w:footnote w:id="1">
    <w:p w14:paraId="3DA46D98" w14:textId="4FCBF2DD" w:rsidR="002A779A" w:rsidRPr="00EA25A4" w:rsidRDefault="002A779A" w:rsidP="00EA25A4">
      <w:pPr>
        <w:jc w:val="both"/>
        <w:rPr>
          <w:rFonts w:asciiTheme="minorHAnsi" w:hAnsiTheme="minorHAnsi"/>
          <w:lang w:val="hy-AM"/>
        </w:rPr>
      </w:pPr>
      <w:r>
        <w:rPr>
          <w:rStyle w:val="FootnoteReference"/>
        </w:rPr>
        <w:footnoteRef/>
      </w:r>
      <w:r w:rsidRPr="003C2F9C">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3">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0008D6">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0008D6">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7ACC80D7" w:rsidR="002A779A" w:rsidRPr="0090663C" w:rsidRDefault="002A779A" w:rsidP="0090663C">
      <w:pPr>
        <w:pStyle w:val="FootnoteText"/>
        <w:jc w:val="both"/>
        <w:rPr>
          <w:rFonts w:ascii="GHEA Grapalat" w:hAnsi="GHEA Grapalat"/>
          <w:i/>
          <w:sz w:val="16"/>
        </w:rPr>
      </w:pPr>
    </w:p>
  </w:footnote>
  <w:footnote w:id="5">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337C"/>
    <w:multiLevelType w:val="hybridMultilevel"/>
    <w:tmpl w:val="ADB0E2B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45884"/>
    <w:multiLevelType w:val="hybridMultilevel"/>
    <w:tmpl w:val="F536CE84"/>
    <w:lvl w:ilvl="0" w:tplc="5EA8CF3C">
      <w:start w:val="1"/>
      <w:numFmt w:val="bullet"/>
      <w:lvlText w:val=""/>
      <w:lvlJc w:val="left"/>
      <w:pPr>
        <w:ind w:left="1428" w:hanging="360"/>
      </w:pPr>
      <w:rPr>
        <w:rFonts w:ascii="Wingdings" w:hAnsi="Wingdings"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9904DDA"/>
    <w:multiLevelType w:val="hybridMultilevel"/>
    <w:tmpl w:val="549425FA"/>
    <w:lvl w:ilvl="0" w:tplc="F3EA2282">
      <w:start w:val="2"/>
      <w:numFmt w:val="bullet"/>
      <w:lvlText w:val="-"/>
      <w:lvlJc w:val="left"/>
      <w:pPr>
        <w:ind w:left="927" w:hanging="360"/>
      </w:pPr>
      <w:rPr>
        <w:rFonts w:ascii="GHEA Grapalat" w:eastAsia="Times New Roman" w:hAnsi="GHEA Grapalat" w:cs="Sylfae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EB2667"/>
    <w:multiLevelType w:val="hybridMultilevel"/>
    <w:tmpl w:val="EAA4439A"/>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15:restartNumberingAfterBreak="0">
    <w:nsid w:val="3EE62B85"/>
    <w:multiLevelType w:val="multilevel"/>
    <w:tmpl w:val="7856FA6C"/>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F56A0E"/>
    <w:multiLevelType w:val="hybridMultilevel"/>
    <w:tmpl w:val="8A7E8DF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F15302E"/>
    <w:multiLevelType w:val="hybridMultilevel"/>
    <w:tmpl w:val="C54ED9EA"/>
    <w:lvl w:ilvl="0" w:tplc="B13E2FB0">
      <w:start w:val="1"/>
      <w:numFmt w:val="decimal"/>
      <w:lvlText w:val="%1."/>
      <w:lvlJc w:val="left"/>
      <w:pPr>
        <w:ind w:left="1260" w:hanging="360"/>
      </w:pPr>
      <w:rPr>
        <w:rFonts w:cs="Sylfaen" w:hint="default"/>
        <w:color w:val="333333"/>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5220642D"/>
    <w:multiLevelType w:val="hybridMultilevel"/>
    <w:tmpl w:val="CA1AC752"/>
    <w:lvl w:ilvl="0" w:tplc="041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9278AD"/>
    <w:multiLevelType w:val="multilevel"/>
    <w:tmpl w:val="9154C6D8"/>
    <w:lvl w:ilvl="0">
      <w:start w:val="2"/>
      <w:numFmt w:val="decimal"/>
      <w:lvlText w:val="%1"/>
      <w:lvlJc w:val="left"/>
      <w:pPr>
        <w:ind w:left="405" w:hanging="405"/>
      </w:pPr>
      <w:rPr>
        <w:rFonts w:hint="default"/>
      </w:rPr>
    </w:lvl>
    <w:lvl w:ilvl="1">
      <w:start w:val="4"/>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9FC5A5A"/>
    <w:multiLevelType w:val="hybridMultilevel"/>
    <w:tmpl w:val="2C868812"/>
    <w:lvl w:ilvl="0" w:tplc="63D2F4F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5FA759AB"/>
    <w:multiLevelType w:val="hybridMultilevel"/>
    <w:tmpl w:val="980EC4D0"/>
    <w:lvl w:ilvl="0" w:tplc="0419000B">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2796489"/>
    <w:multiLevelType w:val="hybridMultilevel"/>
    <w:tmpl w:val="65EEB84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5D5B80"/>
    <w:multiLevelType w:val="multilevel"/>
    <w:tmpl w:val="D1B24B42"/>
    <w:lvl w:ilvl="0">
      <w:start w:val="4"/>
      <w:numFmt w:val="decimal"/>
      <w:lvlText w:val="%1"/>
      <w:lvlJc w:val="left"/>
      <w:pPr>
        <w:ind w:left="360" w:hanging="360"/>
      </w:pPr>
      <w:rPr>
        <w:rFonts w:cs="Sylfaen"/>
        <w:sz w:val="20"/>
      </w:rPr>
    </w:lvl>
    <w:lvl w:ilvl="1">
      <w:start w:val="2"/>
      <w:numFmt w:val="decimal"/>
      <w:lvlText w:val="%1.%2"/>
      <w:lvlJc w:val="left"/>
      <w:pPr>
        <w:ind w:left="1170" w:hanging="720"/>
      </w:pPr>
      <w:rPr>
        <w:rFonts w:cs="Sylfaen"/>
        <w:sz w:val="22"/>
        <w:szCs w:val="22"/>
      </w:rPr>
    </w:lvl>
    <w:lvl w:ilvl="2">
      <w:start w:val="1"/>
      <w:numFmt w:val="decimal"/>
      <w:lvlText w:val="%1.%2.%3"/>
      <w:lvlJc w:val="left"/>
      <w:pPr>
        <w:ind w:left="1620" w:hanging="720"/>
      </w:pPr>
      <w:rPr>
        <w:rFonts w:cs="Sylfaen"/>
        <w:sz w:val="22"/>
        <w:szCs w:val="22"/>
      </w:rPr>
    </w:lvl>
    <w:lvl w:ilvl="3">
      <w:start w:val="1"/>
      <w:numFmt w:val="decimal"/>
      <w:lvlText w:val="%1.%2.%3.%4"/>
      <w:lvlJc w:val="left"/>
      <w:pPr>
        <w:ind w:left="2430" w:hanging="1080"/>
      </w:pPr>
      <w:rPr>
        <w:rFonts w:cs="Sylfaen"/>
        <w:sz w:val="20"/>
      </w:rPr>
    </w:lvl>
    <w:lvl w:ilvl="4">
      <w:start w:val="1"/>
      <w:numFmt w:val="decimal"/>
      <w:lvlText w:val="%1.%2.%3.%4.%5"/>
      <w:lvlJc w:val="left"/>
      <w:pPr>
        <w:ind w:left="3240" w:hanging="1440"/>
      </w:pPr>
      <w:rPr>
        <w:rFonts w:cs="Sylfaen"/>
        <w:sz w:val="20"/>
      </w:rPr>
    </w:lvl>
    <w:lvl w:ilvl="5">
      <w:start w:val="1"/>
      <w:numFmt w:val="decimal"/>
      <w:lvlText w:val="%1.%2.%3.%4.%5.%6"/>
      <w:lvlJc w:val="left"/>
      <w:pPr>
        <w:ind w:left="3690" w:hanging="1440"/>
      </w:pPr>
      <w:rPr>
        <w:rFonts w:cs="Sylfaen"/>
        <w:sz w:val="20"/>
      </w:rPr>
    </w:lvl>
    <w:lvl w:ilvl="6">
      <w:start w:val="1"/>
      <w:numFmt w:val="decimal"/>
      <w:lvlText w:val="%1.%2.%3.%4.%5.%6.%7"/>
      <w:lvlJc w:val="left"/>
      <w:pPr>
        <w:ind w:left="4500" w:hanging="1800"/>
      </w:pPr>
      <w:rPr>
        <w:rFonts w:cs="Sylfaen"/>
        <w:sz w:val="20"/>
      </w:rPr>
    </w:lvl>
    <w:lvl w:ilvl="7">
      <w:start w:val="1"/>
      <w:numFmt w:val="decimal"/>
      <w:lvlText w:val="%1.%2.%3.%4.%5.%6.%7.%8"/>
      <w:lvlJc w:val="left"/>
      <w:pPr>
        <w:ind w:left="5310" w:hanging="2160"/>
      </w:pPr>
      <w:rPr>
        <w:rFonts w:cs="Sylfaen"/>
        <w:sz w:val="20"/>
      </w:rPr>
    </w:lvl>
    <w:lvl w:ilvl="8">
      <w:start w:val="1"/>
      <w:numFmt w:val="decimal"/>
      <w:lvlText w:val="%1.%2.%3.%4.%5.%6.%7.%8.%9"/>
      <w:lvlJc w:val="left"/>
      <w:pPr>
        <w:ind w:left="6120" w:hanging="2520"/>
      </w:pPr>
      <w:rPr>
        <w:rFonts w:cs="Sylfaen"/>
        <w:sz w:val="20"/>
      </w:r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1"/>
  </w:num>
  <w:num w:numId="3">
    <w:abstractNumId w:val="26"/>
  </w:num>
  <w:num w:numId="4">
    <w:abstractNumId w:val="18"/>
  </w:num>
  <w:num w:numId="5">
    <w:abstractNumId w:val="34"/>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9"/>
  </w:num>
  <w:num w:numId="12">
    <w:abstractNumId w:val="39"/>
  </w:num>
  <w:num w:numId="13">
    <w:abstractNumId w:val="35"/>
  </w:num>
  <w:num w:numId="14">
    <w:abstractNumId w:val="14"/>
  </w:num>
  <w:num w:numId="15">
    <w:abstractNumId w:val="37"/>
  </w:num>
  <w:num w:numId="16">
    <w:abstractNumId w:val="17"/>
  </w:num>
  <w:num w:numId="17">
    <w:abstractNumId w:val="8"/>
  </w:num>
  <w:num w:numId="18">
    <w:abstractNumId w:val="2"/>
  </w:num>
  <w:num w:numId="19">
    <w:abstractNumId w:val="6"/>
  </w:num>
  <w:num w:numId="20">
    <w:abstractNumId w:val="5"/>
  </w:num>
  <w:num w:numId="21">
    <w:abstractNumId w:val="41"/>
  </w:num>
  <w:num w:numId="22">
    <w:abstractNumId w:val="38"/>
  </w:num>
  <w:num w:numId="23">
    <w:abstractNumId w:val="32"/>
  </w:num>
  <w:num w:numId="24">
    <w:abstractNumId w:val="1"/>
  </w:num>
  <w:num w:numId="25">
    <w:abstractNumId w:val="16"/>
  </w:num>
  <w:num w:numId="26">
    <w:abstractNumId w:val="21"/>
  </w:num>
  <w:num w:numId="27">
    <w:abstractNumId w:val="29"/>
  </w:num>
  <w:num w:numId="28">
    <w:abstractNumId w:val="13"/>
  </w:num>
  <w:num w:numId="29">
    <w:abstractNumId w:val="12"/>
  </w:num>
  <w:num w:numId="30">
    <w:abstractNumId w:val="15"/>
  </w:num>
  <w:num w:numId="31">
    <w:abstractNumId w:val="27"/>
  </w:num>
  <w:num w:numId="32">
    <w:abstractNumId w:val="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4"/>
  </w:num>
  <w:num w:numId="36">
    <w:abstractNumId w:val="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8"/>
  </w:num>
  <w:num w:numId="41">
    <w:abstractNumId w:val="10"/>
  </w:num>
  <w:num w:numId="42">
    <w:abstractNumId w:val="33"/>
  </w:num>
  <w:num w:numId="43">
    <w:abstractNumId w:val="36"/>
  </w:num>
  <w:num w:numId="44">
    <w:abstractNumId w:val="31"/>
  </w:num>
  <w:num w:numId="45">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8D6"/>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5DF6"/>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25A"/>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2F6"/>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4C85"/>
    <w:rsid w:val="001B52CC"/>
    <w:rsid w:val="001B6FCF"/>
    <w:rsid w:val="001B7698"/>
    <w:rsid w:val="001C07C6"/>
    <w:rsid w:val="001C0849"/>
    <w:rsid w:val="001C0B2D"/>
    <w:rsid w:val="001C3D83"/>
    <w:rsid w:val="001C3F6C"/>
    <w:rsid w:val="001C76F7"/>
    <w:rsid w:val="001C7C1A"/>
    <w:rsid w:val="001D1139"/>
    <w:rsid w:val="001D1B7B"/>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4F9"/>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3CC"/>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AC6"/>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A15"/>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33A0"/>
    <w:rsid w:val="003946B4"/>
    <w:rsid w:val="003949A5"/>
    <w:rsid w:val="00395D6D"/>
    <w:rsid w:val="00396061"/>
    <w:rsid w:val="0039646A"/>
    <w:rsid w:val="00396D60"/>
    <w:rsid w:val="003970E4"/>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2F9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2ADD"/>
    <w:rsid w:val="003E316E"/>
    <w:rsid w:val="003E3996"/>
    <w:rsid w:val="003E3B26"/>
    <w:rsid w:val="003E3FD0"/>
    <w:rsid w:val="003E4184"/>
    <w:rsid w:val="003E55F9"/>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1863"/>
    <w:rsid w:val="004B2363"/>
    <w:rsid w:val="004B28E1"/>
    <w:rsid w:val="004B29B7"/>
    <w:rsid w:val="004B2F56"/>
    <w:rsid w:val="004B383E"/>
    <w:rsid w:val="004B4580"/>
    <w:rsid w:val="004B5522"/>
    <w:rsid w:val="004B61C2"/>
    <w:rsid w:val="004B6D52"/>
    <w:rsid w:val="004B7055"/>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80D"/>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6F0F"/>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78F"/>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20BB"/>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5ED5"/>
    <w:rsid w:val="007268F5"/>
    <w:rsid w:val="00731BD1"/>
    <w:rsid w:val="00731D26"/>
    <w:rsid w:val="00731FED"/>
    <w:rsid w:val="00733A58"/>
    <w:rsid w:val="00733C6B"/>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99"/>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6DC4"/>
    <w:rsid w:val="00767670"/>
    <w:rsid w:val="0076785A"/>
    <w:rsid w:val="007678FA"/>
    <w:rsid w:val="00767AD3"/>
    <w:rsid w:val="00767B04"/>
    <w:rsid w:val="007706D9"/>
    <w:rsid w:val="00771A7D"/>
    <w:rsid w:val="00771A92"/>
    <w:rsid w:val="00771C0F"/>
    <w:rsid w:val="00771DCB"/>
    <w:rsid w:val="00772280"/>
    <w:rsid w:val="00772F69"/>
    <w:rsid w:val="0077330D"/>
    <w:rsid w:val="00773485"/>
    <w:rsid w:val="0077364F"/>
    <w:rsid w:val="0077396A"/>
    <w:rsid w:val="00774C67"/>
    <w:rsid w:val="0077504D"/>
    <w:rsid w:val="007760A5"/>
    <w:rsid w:val="00776E6C"/>
    <w:rsid w:val="00777443"/>
    <w:rsid w:val="007776BB"/>
    <w:rsid w:val="00780EF0"/>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0F9"/>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43B0"/>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27A39"/>
    <w:rsid w:val="00830036"/>
    <w:rsid w:val="00830453"/>
    <w:rsid w:val="00831C52"/>
    <w:rsid w:val="00831DC3"/>
    <w:rsid w:val="008326D8"/>
    <w:rsid w:val="00832709"/>
    <w:rsid w:val="0083296C"/>
    <w:rsid w:val="00833BBD"/>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4C79"/>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3A6"/>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138"/>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E5A"/>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1DE8"/>
    <w:rsid w:val="00944E5B"/>
    <w:rsid w:val="0094544B"/>
    <w:rsid w:val="00945FAA"/>
    <w:rsid w:val="0094684E"/>
    <w:rsid w:val="009471C4"/>
    <w:rsid w:val="00947D03"/>
    <w:rsid w:val="00950B4A"/>
    <w:rsid w:val="0095176C"/>
    <w:rsid w:val="0095199F"/>
    <w:rsid w:val="00951CDE"/>
    <w:rsid w:val="00953F12"/>
    <w:rsid w:val="00954F59"/>
    <w:rsid w:val="00954FD4"/>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DBD"/>
    <w:rsid w:val="0098244A"/>
    <w:rsid w:val="00983AF5"/>
    <w:rsid w:val="00983D78"/>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49A0"/>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4CD6"/>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7AA"/>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8F6"/>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64F"/>
    <w:rsid w:val="00A85E5D"/>
    <w:rsid w:val="00A87140"/>
    <w:rsid w:val="00A905A7"/>
    <w:rsid w:val="00A921FF"/>
    <w:rsid w:val="00A93710"/>
    <w:rsid w:val="00A95C09"/>
    <w:rsid w:val="00A96293"/>
    <w:rsid w:val="00A96817"/>
    <w:rsid w:val="00AA0AD8"/>
    <w:rsid w:val="00AA0DDF"/>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B9B"/>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46A6"/>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293F"/>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AA6"/>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30B"/>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298F"/>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2CE3"/>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08"/>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57"/>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1FCB"/>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42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24B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3D6"/>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E91"/>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4C6"/>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4E3"/>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574"/>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IntenseEmphasis">
    <w:name w:val="Intense Emphasis"/>
    <w:basedOn w:val="DefaultParagraphFont"/>
    <w:uiPriority w:val="21"/>
    <w:qFormat/>
    <w:rsid w:val="001452F6"/>
    <w:rPr>
      <w:i/>
      <w:iCs/>
      <w:color w:val="4472C4" w:themeColor="accent1"/>
    </w:rPr>
  </w:style>
  <w:style w:type="paragraph" w:customStyle="1" w:styleId="msonormalmrcssattr">
    <w:name w:val="msonormal_mr_css_attr"/>
    <w:basedOn w:val="Normal"/>
    <w:rsid w:val="008D413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883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708134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87945032">
      <w:bodyDiv w:val="1"/>
      <w:marLeft w:val="0"/>
      <w:marRight w:val="0"/>
      <w:marTop w:val="0"/>
      <w:marBottom w:val="0"/>
      <w:divBdr>
        <w:top w:val="none" w:sz="0" w:space="0" w:color="auto"/>
        <w:left w:val="none" w:sz="0" w:space="0" w:color="auto"/>
        <w:bottom w:val="none" w:sz="0" w:space="0" w:color="auto"/>
        <w:right w:val="none" w:sz="0" w:space="0" w:color="auto"/>
      </w:divBdr>
    </w:div>
    <w:div w:id="934676072">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638739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28564819">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35985003">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83837190">
      <w:bodyDiv w:val="1"/>
      <w:marLeft w:val="0"/>
      <w:marRight w:val="0"/>
      <w:marTop w:val="0"/>
      <w:marBottom w:val="0"/>
      <w:divBdr>
        <w:top w:val="none" w:sz="0" w:space="0" w:color="auto"/>
        <w:left w:val="none" w:sz="0" w:space="0" w:color="auto"/>
        <w:bottom w:val="none" w:sz="0" w:space="0" w:color="auto"/>
        <w:right w:val="none" w:sz="0" w:space="0" w:color="auto"/>
      </w:divBdr>
    </w:div>
    <w:div w:id="1786462766">
      <w:bodyDiv w:val="1"/>
      <w:marLeft w:val="0"/>
      <w:marRight w:val="0"/>
      <w:marTop w:val="0"/>
      <w:marBottom w:val="0"/>
      <w:divBdr>
        <w:top w:val="none" w:sz="0" w:space="0" w:color="auto"/>
        <w:left w:val="none" w:sz="0" w:space="0" w:color="auto"/>
        <w:bottom w:val="none" w:sz="0" w:space="0" w:color="auto"/>
        <w:right w:val="none" w:sz="0" w:space="0" w:color="auto"/>
      </w:divBdr>
    </w:div>
    <w:div w:id="193786447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598140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3BBE8-E82D-478A-BC64-C1B198393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58</Pages>
  <Words>19741</Words>
  <Characters>112527</Characters>
  <Application>Microsoft Office Word</Application>
  <DocSecurity>0</DocSecurity>
  <Lines>937</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132004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ARMINE</cp:lastModifiedBy>
  <cp:revision>22</cp:revision>
  <cp:lastPrinted>2018-02-16T07:12:00Z</cp:lastPrinted>
  <dcterms:created xsi:type="dcterms:W3CDTF">2025-06-10T13:31:00Z</dcterms:created>
  <dcterms:modified xsi:type="dcterms:W3CDTF">2025-06-12T08:48:00Z</dcterms:modified>
</cp:coreProperties>
</file>